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D" w:rsidRDefault="00F1470D" w:rsidP="00C56C0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МУНИЦИПАЛЬНЫЙ ВЕСТНИК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F1470D" w:rsidRDefault="00F1470D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F1470D" w:rsidRDefault="00F1470D" w:rsidP="00C56C00">
      <w:pPr>
        <w:pBdr>
          <w:bottom w:val="single" w:sz="12" w:space="1" w:color="auto"/>
        </w:pBdr>
        <w:ind w:right="180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t xml:space="preserve">№ 4     от  22  марта  2021 г. </w:t>
      </w:r>
    </w:p>
    <w:p w:rsidR="00F1470D" w:rsidRDefault="00F1470D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F1470D" w:rsidRDefault="00F1470D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F1470D" w:rsidRDefault="00F1470D" w:rsidP="000D12B8">
      <w:pPr>
        <w:shd w:val="clear" w:color="auto" w:fill="FFFFFF"/>
        <w:spacing w:line="278" w:lineRule="exact"/>
        <w:ind w:right="-1"/>
        <w:jc w:val="center"/>
        <w:rPr>
          <w:rFonts w:cs="Times New Roman"/>
          <w:b/>
          <w:bCs/>
          <w:spacing w:val="-1"/>
          <w:sz w:val="24"/>
          <w:szCs w:val="24"/>
        </w:rPr>
      </w:pP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НАРОДНЫХ ДЕПУТАТОВ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</w:t>
      </w:r>
      <w:r w:rsidRPr="000171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ОБЛАСТИ</w:t>
      </w:r>
    </w:p>
    <w:p w:rsidR="00F1470D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F1470D" w:rsidRPr="000171D0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tabs>
          <w:tab w:val="left" w:pos="2552"/>
        </w:tabs>
        <w:ind w:left="23" w:right="666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7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22.03.2021 г.</w:t>
      </w:r>
      <w:r w:rsidRPr="000171D0">
        <w:rPr>
          <w:rFonts w:ascii="Times New Roman" w:hAnsi="Times New Roman" w:cs="Times New Roman"/>
          <w:sz w:val="28"/>
          <w:szCs w:val="28"/>
        </w:rPr>
        <w:t xml:space="preserve"> № </w:t>
      </w: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17</w:t>
      </w:r>
    </w:p>
    <w:p w:rsidR="00F1470D" w:rsidRPr="000171D0" w:rsidRDefault="00F1470D" w:rsidP="00CB00D2">
      <w:pPr>
        <w:shd w:val="clear" w:color="auto" w:fill="FFFFFF"/>
        <w:ind w:left="23" w:right="7087"/>
        <w:rPr>
          <w:rFonts w:ascii="Times New Roman" w:hAnsi="Times New Roman" w:cs="Times New Roman"/>
          <w:sz w:val="28"/>
          <w:szCs w:val="28"/>
        </w:rPr>
      </w:pP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2"/>
          <w:sz w:val="28"/>
          <w:szCs w:val="28"/>
        </w:rPr>
        <w:t>Березовка</w:t>
      </w:r>
    </w:p>
    <w:p w:rsidR="00F1470D" w:rsidRPr="00CB7B6A" w:rsidRDefault="00F1470D" w:rsidP="00CB00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0D" w:rsidRPr="00CB7B6A" w:rsidRDefault="00F1470D" w:rsidP="00CB00D2">
      <w:pPr>
        <w:pStyle w:val="ConsPlusTitle"/>
        <w:suppressAutoHyphens/>
        <w:ind w:righ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CB7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B7B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F1470D" w:rsidRPr="00CB7B6A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5F7EB8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B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B7B6A">
          <w:rPr>
            <w:rStyle w:val="a2"/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CB7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7B6A">
          <w:rPr>
            <w:rStyle w:val="a2"/>
            <w:rFonts w:ascii="Times New Roman" w:hAnsi="Times New Roman" w:cs="Times New Roman"/>
            <w:sz w:val="28"/>
            <w:szCs w:val="28"/>
          </w:rPr>
          <w:t>29</w:t>
        </w:r>
      </w:hyperlink>
      <w:r w:rsidRPr="00CB7B6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7B6A">
          <w:rPr>
            <w:rStyle w:val="a2"/>
            <w:rFonts w:ascii="Times New Roman" w:hAnsi="Times New Roman" w:cs="Times New Roman"/>
            <w:sz w:val="28"/>
            <w:szCs w:val="28"/>
          </w:rPr>
          <w:t>30</w:t>
        </w:r>
      </w:hyperlink>
      <w:r w:rsidRPr="00CB7B6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7B6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B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B6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B7B6A"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36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7EB8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Воронежской области</w:t>
      </w:r>
    </w:p>
    <w:p w:rsidR="00F1470D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4A6296" w:rsidRDefault="00F1470D" w:rsidP="00CB00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F1470D" w:rsidRPr="00EA6CC0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CB7B6A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B6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B7B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CB7B6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C3790A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7B6A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в </w:t>
      </w:r>
      <w:r w:rsidRPr="0039197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вестнике</w:t>
      </w:r>
      <w:r w:rsidRPr="006B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</w:t>
      </w:r>
      <w:r w:rsidRPr="00C74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кого сельского поселения Аннинского муниципального района Воронежской области», разместить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</w:t>
      </w:r>
      <w:r w:rsidRPr="00C74BA3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470D" w:rsidRPr="00161F10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F1470D" w:rsidRPr="00EA6CC0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Е.А. Шарапова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470D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</w:t>
      </w:r>
      <w:r w:rsidRPr="00C74BA3">
        <w:rPr>
          <w:rFonts w:ascii="Times New Roman" w:hAnsi="Times New Roman" w:cs="Times New Roman"/>
          <w:sz w:val="24"/>
          <w:szCs w:val="24"/>
        </w:rPr>
        <w:t>кого</w:t>
      </w:r>
      <w:r w:rsidRPr="00A668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22.03.2021 </w:t>
      </w:r>
      <w:r w:rsidRPr="00A6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</w:p>
    <w:p w:rsidR="00F1470D" w:rsidRPr="00220084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pStyle w:val="Heading3"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Положение</w:t>
      </w:r>
    </w:p>
    <w:p w:rsidR="00F1470D" w:rsidRPr="00220084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0" w:history="1">
        <w:r w:rsidRPr="00220084">
          <w:rPr>
            <w:rStyle w:val="a2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220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20084">
          <w:rPr>
            <w:rStyle w:val="a2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2008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008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0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084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целях рассмотрения и обсуждения вопросов внесения инициативных проектов определяет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220084">
        <w:rPr>
          <w:rFonts w:ascii="Times New Roman" w:hAnsi="Times New Roman" w:cs="Times New Roman"/>
          <w:sz w:val="28"/>
          <w:szCs w:val="28"/>
        </w:rPr>
        <w:t>кое сельское поселение) порядок назначения и проведения, а также полномочия собраний и конференций граждан (собраний делегатов) (далее - конференций) как одной из форм участия населения в осуществлении местного самоуправления.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 целях настоящего Положения: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на конференции интересы граждан соответствующей территории.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Общие принципы проведения собраний, конференций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Граждане участвуют в собраниях, конференциях лично.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Каждый гражданин, участвующий в собрании, конференции, имеет один голос. В случае рассмотрения на одном собрании или конференции нескольких инициативных проектов гражданин, участвующий в собрании, конференции имеет право проголосовать за каждый из инициативных проектов.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территориального общественного самоуправления и средств массовой информации (далее - заинтересованные лица).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Инициатива проведения и порядок назначения собраний, конференций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Собрание, конференция проводятся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может выступать инициативная группа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численностью не </w:t>
      </w:r>
      <w:r w:rsidRPr="009950C7">
        <w:rPr>
          <w:rFonts w:ascii="Times New Roman" w:hAnsi="Times New Roman" w:cs="Times New Roman"/>
          <w:sz w:val="28"/>
          <w:szCs w:val="28"/>
        </w:rPr>
        <w:t>менее 5</w:t>
      </w:r>
      <w:r w:rsidRPr="002200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Инициатива населения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информацию, предусмотренную </w:t>
      </w:r>
      <w:hyperlink r:id="rId12" w:history="1">
        <w:r w:rsidRPr="00220084">
          <w:rPr>
            <w:rStyle w:val="a2"/>
            <w:rFonts w:ascii="Times New Roman" w:hAnsi="Times New Roman" w:cs="Times New Roman"/>
            <w:sz w:val="28"/>
            <w:szCs w:val="28"/>
          </w:rPr>
          <w:t>частью 3 статьи 26.1</w:t>
        </w:r>
      </w:hyperlink>
      <w:r w:rsidRPr="0022008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2008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0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084">
        <w:rPr>
          <w:rFonts w:ascii="Times New Roman" w:hAnsi="Times New Roman" w:cs="Times New Roman"/>
          <w:sz w:val="28"/>
          <w:szCs w:val="28"/>
        </w:rPr>
        <w:t>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При выдвижении инициативы о проведении собрания, конференции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инициативная группа не менее чем за два месяца до планируемой даты проведения собрания, конференции граждан (собрания делегатов) направляет обращение 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Совет народных депутатов).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быть подписано всеми представителями инициативной группы.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 Совета народных депутатов в соответствии с Регламентом Совета народных депутатов.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Совет народных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Собрания, конференции назначаются Советом народных депутатов и проводятся в порядке, установленном настоящим Положением.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 xml:space="preserve">Совет народных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Воронежской области, Устава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 решении Совета народных депутатов о назначении проведения собрания, конференции указываются: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проводится собрание, конференция;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Решение о назначении собраний, конференций подлежит официальному обнародованию.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4.Оповещение граждан о собраниях, конференциях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4.1.Инициатор проведения собрания, конференции не позднее чем через 3 дня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 собрании - не менее чем за 7 дней до его проведения;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 конференции - не менее чем за 14 дней до ее проведения.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Порядок проведения собрания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</w:t>
      </w:r>
      <w:r w:rsidRPr="00972EAF">
        <w:rPr>
          <w:rFonts w:ascii="Times New Roman" w:hAnsi="Times New Roman" w:cs="Times New Roman"/>
          <w:sz w:val="28"/>
          <w:szCs w:val="28"/>
        </w:rPr>
        <w:t>превышает 500 человек.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рассматриваемым вопросам, принятое решение (обращение).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5.7. Протокол собрания оформляется в соответствии с настоящим Положением.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 xml:space="preserve">Решение собрания в течение 5 дней доводится до сведения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972EAF">
        <w:rPr>
          <w:rFonts w:ascii="Times New Roman" w:hAnsi="Times New Roman" w:cs="Times New Roman"/>
          <w:sz w:val="28"/>
          <w:szCs w:val="28"/>
        </w:rPr>
        <w:t>кого сельского поселения и заинтересованных лиц.</w:t>
      </w:r>
    </w:p>
    <w:p w:rsidR="00F1470D" w:rsidRPr="00972EAF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70D" w:rsidRPr="00972EAF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6. Основания проведения конференции, норма представительства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6.1. При вынесении на рассмотрение инициативного проекта, непосредственно затрагивающего интересы более 500 граждан,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1470D" w:rsidRPr="00972EAF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AF">
        <w:rPr>
          <w:rFonts w:ascii="Times New Roman" w:hAnsi="Times New Roman" w:cs="Times New Roman"/>
          <w:sz w:val="28"/>
          <w:szCs w:val="28"/>
        </w:rPr>
        <w:t>6.2. Норма представительства делегатов на конференцию, имеющих право на участие в конференции, проживающих в группе домов, а также населенных пунктах, в которых проводится конференция, как правило, не может быть больше, чем один делегат от 50 граждан, имеющих право на участие в собрании.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Порядок проведения выборов делегатов на конференцию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домов, а также населенных пунктов.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Порядок проведения конференции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 и заинтересованных лиц.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Полномочия собрания, конференции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 полномочиям собрания, конференции относятся: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Итоги собраний, конференций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Ход и итоги собрания, конференции оформляются протоколом.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дата, время и место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состав президиума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проекта, выносимого на голосование;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подписные листы,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 xml:space="preserve">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220084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84">
        <w:rPr>
          <w:rFonts w:ascii="Times New Roman" w:hAnsi="Times New Roman" w:cs="Times New Roman"/>
          <w:sz w:val="28"/>
          <w:szCs w:val="28"/>
        </w:rPr>
        <w:t>Финансирование проведения собраний, конференций</w:t>
      </w:r>
    </w:p>
    <w:p w:rsidR="00F1470D" w:rsidRPr="00220084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8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конференций, является расходным обязательством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2200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470D" w:rsidRDefault="00F1470D" w:rsidP="00CB00D2">
      <w:pPr>
        <w:rPr>
          <w:rFonts w:cs="Times New Roman"/>
        </w:rPr>
      </w:pPr>
    </w:p>
    <w:p w:rsidR="00F1470D" w:rsidRDefault="00F1470D" w:rsidP="00CB00D2">
      <w:pPr>
        <w:rPr>
          <w:rFonts w:cs="Times New Roman"/>
        </w:rPr>
      </w:pPr>
    </w:p>
    <w:p w:rsidR="00F1470D" w:rsidRPr="00CB00D2" w:rsidRDefault="00F1470D" w:rsidP="00CB00D2">
      <w:pPr>
        <w:rPr>
          <w:rFonts w:cs="Times New Roman"/>
        </w:rPr>
      </w:pP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НАРОДНЫХ ДЕПУТАТОВ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</w:t>
      </w:r>
      <w:r w:rsidRPr="000171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ОБЛАСТИ</w:t>
      </w:r>
    </w:p>
    <w:p w:rsidR="00F1470D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F1470D" w:rsidRPr="000171D0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tabs>
          <w:tab w:val="left" w:pos="2552"/>
        </w:tabs>
        <w:ind w:left="23" w:right="666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7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22.03.2021 г.</w:t>
      </w:r>
      <w:r w:rsidRPr="000171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1470D" w:rsidRDefault="00F1470D" w:rsidP="00CB00D2">
      <w:pPr>
        <w:shd w:val="clear" w:color="auto" w:fill="FFFFFF"/>
        <w:ind w:left="23" w:right="7087"/>
        <w:rPr>
          <w:rFonts w:ascii="Times New Roman" w:hAnsi="Times New Roman" w:cs="Times New Roman"/>
          <w:spacing w:val="-2"/>
          <w:sz w:val="28"/>
          <w:szCs w:val="28"/>
        </w:rPr>
      </w:pP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2"/>
          <w:sz w:val="28"/>
          <w:szCs w:val="28"/>
        </w:rPr>
        <w:t>Березовка</w:t>
      </w:r>
    </w:p>
    <w:p w:rsidR="00F1470D" w:rsidRPr="00C3790A" w:rsidRDefault="00F1470D" w:rsidP="00CB00D2">
      <w:pPr>
        <w:shd w:val="clear" w:color="auto" w:fill="FFFFFF"/>
        <w:ind w:left="23" w:right="7087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0D" w:rsidRPr="00C3790A" w:rsidRDefault="00F1470D" w:rsidP="00CB00D2">
      <w:pPr>
        <w:pStyle w:val="ConsPlusTitle"/>
        <w:suppressAutoHyphens/>
        <w:ind w:righ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выдвижения, внесения, обсуждения, рассмотрения и реализации инициативных проектов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 сельском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F1470D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C3790A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5F7EB8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C3790A">
          <w:rPr>
            <w:rStyle w:val="a2"/>
            <w:rFonts w:ascii="Times New Roman" w:hAnsi="Times New Roman" w:cs="Times New Roman"/>
            <w:sz w:val="28"/>
            <w:szCs w:val="28"/>
          </w:rPr>
          <w:t>статьями 74</w:t>
        </w:r>
      </w:hyperlink>
      <w:r w:rsidRPr="00C3790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3790A">
          <w:rPr>
            <w:rStyle w:val="a2"/>
            <w:rFonts w:ascii="Times New Roman" w:hAnsi="Times New Roman" w:cs="Times New Roman"/>
            <w:sz w:val="28"/>
            <w:szCs w:val="28"/>
          </w:rPr>
          <w:t>86</w:t>
        </w:r>
      </w:hyperlink>
      <w:r w:rsidRPr="00C379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C3790A">
          <w:rPr>
            <w:rStyle w:val="a2"/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C3790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790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9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90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C3790A">
        <w:rPr>
          <w:rFonts w:ascii="Times New Roman" w:hAnsi="Times New Roman" w:cs="Times New Roman"/>
          <w:sz w:val="28"/>
          <w:szCs w:val="28"/>
        </w:rPr>
        <w:t>кого сельского</w:t>
      </w:r>
      <w:r w:rsidRPr="00C36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7EB8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Воронежской области</w:t>
      </w:r>
    </w:p>
    <w:p w:rsidR="00F1470D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4A6296" w:rsidRDefault="00F1470D" w:rsidP="00CB00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F1470D" w:rsidRPr="00EA6CC0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C3790A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выдвижения, внесения, обсуждения, рассмотрения и реализации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C3790A">
        <w:rPr>
          <w:rFonts w:ascii="Times New Roman" w:hAnsi="Times New Roman" w:cs="Times New Roman"/>
          <w:sz w:val="28"/>
          <w:szCs w:val="28"/>
        </w:rPr>
        <w:t xml:space="preserve">ком сельском поселении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C3790A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решение в </w:t>
      </w:r>
      <w:r w:rsidRPr="0039197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вестнике</w:t>
      </w:r>
      <w:r w:rsidRPr="006B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разместить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470D" w:rsidRPr="00161F10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F1470D" w:rsidRPr="00EA6CC0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</w:t>
      </w:r>
      <w:r w:rsidRPr="00161F10">
        <w:rPr>
          <w:rFonts w:ascii="Times New Roman" w:hAnsi="Times New Roman" w:cs="Times New Roman"/>
          <w:sz w:val="28"/>
          <w:szCs w:val="28"/>
        </w:rPr>
        <w:t>кого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Е.А. Шарапова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470D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A668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22.03.2021</w:t>
      </w:r>
      <w:r w:rsidRPr="00A6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18</w:t>
      </w:r>
    </w:p>
    <w:p w:rsidR="00F1470D" w:rsidRPr="00A66815" w:rsidRDefault="00F1470D" w:rsidP="00CB00D2">
      <w:pPr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pStyle w:val="Heading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Порядок</w:t>
      </w:r>
    </w:p>
    <w:p w:rsidR="00F1470D" w:rsidRPr="00A66815" w:rsidRDefault="00F1470D" w:rsidP="00CB00D2">
      <w:pPr>
        <w:pStyle w:val="Heading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 реализации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Березовском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1470D" w:rsidRPr="00A66815" w:rsidRDefault="00F1470D" w:rsidP="00CB00D2">
      <w:pPr>
        <w:rPr>
          <w:rFonts w:ascii="Times New Roman" w:hAnsi="Times New Roman" w:cs="Times New Roman"/>
          <w:sz w:val="28"/>
          <w:szCs w:val="28"/>
        </w:rPr>
      </w:pPr>
    </w:p>
    <w:p w:rsidR="00F1470D" w:rsidRPr="008E04F3" w:rsidRDefault="00F1470D" w:rsidP="00CB00D2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E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470D" w:rsidRPr="00A66815" w:rsidRDefault="00F1470D" w:rsidP="00CB0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6" w:history="1">
        <w:r w:rsidRPr="00A66815">
          <w:rPr>
            <w:rStyle w:val="a2"/>
            <w:rFonts w:ascii="Times New Roman" w:hAnsi="Times New Roman" w:cs="Times New Roman"/>
            <w:sz w:val="28"/>
            <w:szCs w:val="28"/>
          </w:rPr>
          <w:t>статьями 74</w:t>
        </w:r>
      </w:hyperlink>
      <w:r w:rsidRPr="00A668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66815">
          <w:rPr>
            <w:rStyle w:val="a2"/>
            <w:rFonts w:ascii="Times New Roman" w:hAnsi="Times New Roman" w:cs="Times New Roman"/>
            <w:sz w:val="28"/>
            <w:szCs w:val="28"/>
          </w:rPr>
          <w:t>86</w:t>
        </w:r>
      </w:hyperlink>
      <w:r w:rsidRPr="00A668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8" w:history="1">
        <w:r w:rsidRPr="00A66815">
          <w:rPr>
            <w:rStyle w:val="a2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66815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66815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 xml:space="preserve"> в целях проведения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A66815">
        <w:rPr>
          <w:rFonts w:ascii="Times New Roman" w:hAnsi="Times New Roman" w:cs="Times New Roman"/>
          <w:sz w:val="28"/>
          <w:szCs w:val="28"/>
        </w:rPr>
        <w:t xml:space="preserve">кое сельское поселение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</w:t>
      </w:r>
      <w:r>
        <w:rPr>
          <w:rFonts w:ascii="Times New Roman" w:hAnsi="Times New Roman" w:cs="Times New Roman"/>
          <w:sz w:val="28"/>
          <w:szCs w:val="28"/>
        </w:rPr>
        <w:t>Березовс</w:t>
      </w:r>
      <w:r w:rsidRPr="00A66815">
        <w:rPr>
          <w:rFonts w:ascii="Times New Roman" w:hAnsi="Times New Roman" w:cs="Times New Roman"/>
          <w:sz w:val="28"/>
          <w:szCs w:val="28"/>
        </w:rPr>
        <w:t>кое сельское поселение) или его части, путем реализации инициативных проектов.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Под инициативным проектом понимается проект,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Целью реализации инициативных проектов является активизация участия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Задачами реализации инициативных проектов являются: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ходе реализации инициативных проектов;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развитие взаимодействия администрации с жителями и территориальным общественным самоуправлением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Принципами реализации инициативных проектов являются: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равная доступность для всех граждан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выдвижении инициативных проектов;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конкурсный отбор инициативных проектов;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Участниками реализации инициативных проектов являются: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Порядок выдвижения, обсуждения и внесения инициативного проекта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Инициаторами инициативного проекта (далее - инициаторы проекта) вправе выступать: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A66815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6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товарищества собственников жилья.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и содержать следующие сведения: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предназначенной для реализации инициативных проектов,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Порядок определения территории);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2A6ECF">
        <w:rPr>
          <w:rFonts w:ascii="Times New Roman" w:hAnsi="Times New Roman" w:cs="Times New Roman"/>
          <w:sz w:val="28"/>
          <w:szCs w:val="28"/>
        </w:rPr>
        <w:t>собрания (конференции) граждан</w:t>
      </w:r>
      <w:r w:rsidRPr="00A66815">
        <w:rPr>
          <w:rFonts w:ascii="Times New Roman" w:hAnsi="Times New Roman" w:cs="Times New Roman"/>
          <w:sz w:val="28"/>
          <w:szCs w:val="28"/>
        </w:rPr>
        <w:t xml:space="preserve"> о поддержке и выдвижении инициативного (ных) проекта (ов) для его (их)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согласно приложению 1 к настоящему Порядку;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указание на способ информирования администрацией инициаторов проекта о рассмотрении инициативного проекта.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Администрация в течение 15 дней со дня получения обращения инициаторов проекта принимает решение в соответствии с Порядком определения территории.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Pr="002A6ECF">
        <w:rPr>
          <w:rFonts w:ascii="Times New Roman" w:hAnsi="Times New Roman" w:cs="Times New Roman"/>
          <w:sz w:val="28"/>
          <w:szCs w:val="28"/>
        </w:rPr>
        <w:t>собрании или конференции</w:t>
      </w:r>
      <w:r w:rsidRPr="00A66815">
        <w:rPr>
          <w:rFonts w:ascii="Times New Roman" w:hAnsi="Times New Roman" w:cs="Times New Roman"/>
          <w:sz w:val="28"/>
          <w:szCs w:val="28"/>
        </w:rPr>
        <w:t xml:space="preserve">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до его внесения в администрацию может производиться путём проведения опроса граждан, сбора их подписей.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26B15">
          <w:rPr>
            <w:rStyle w:val="Hyperlink"/>
            <w:sz w:val="28"/>
            <w:szCs w:val="28"/>
            <w:lang w:val="en-US"/>
          </w:rPr>
          <w:t>www</w:t>
        </w:r>
        <w:r w:rsidRPr="00E26B15">
          <w:rPr>
            <w:rStyle w:val="Hyperlink"/>
            <w:sz w:val="28"/>
            <w:szCs w:val="28"/>
          </w:rPr>
          <w:t>.</w:t>
        </w:r>
        <w:r w:rsidRPr="00E26B15">
          <w:rPr>
            <w:rStyle w:val="Hyperlink"/>
            <w:sz w:val="28"/>
            <w:szCs w:val="28"/>
            <w:lang w:val="en-US"/>
          </w:rPr>
          <w:t>admbereza</w:t>
        </w:r>
        <w:r w:rsidRPr="00E26B15">
          <w:rPr>
            <w:rStyle w:val="Hyperlink"/>
            <w:sz w:val="28"/>
            <w:szCs w:val="28"/>
          </w:rPr>
          <w:t>.</w:t>
        </w:r>
        <w:r w:rsidRPr="00E26B15">
          <w:rPr>
            <w:rStyle w:val="Hyperlink"/>
            <w:sz w:val="28"/>
            <w:szCs w:val="28"/>
            <w:lang w:val="en-US"/>
          </w:rPr>
          <w:t>ru</w:t>
        </w:r>
      </w:hyperlink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О проведении собрания (конференции), опроса, сбора подписей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Сбор подписей в рамках опроса граждан в целях поддержки инициативного проекта осуществляется в следующем порядке: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подписи собираются инициатором проекта посредством их внесения в подписной лист;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 подписном листе указывается наименование инициативного проекта, в поддержку которого осуществляется сбор подписей;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 подписном листе ставится подпись гражданин - жителя муниципального образования и дата её внесения.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Подпись и дату её внесения гражданин ставит собственноручно. Сведения о гражданине (фамилия, имя, отчество, дата рождения, адрес места жительства), ставящем в подписном листе свою подпись, могут вноситься в подписной лист по просьбе гражданина лицом, осуществляющим сбор подписей.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Указанные сведения вносятся только рукописным способом, при этом использование карандашей не допускается;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гражданин вправе ставить подпись в поддержку одного и того же инициативного проекта только один раз;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её внесения;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при сборе подписей должно быть получено согласие каждого гражданина на обработку его персональных данных в соответствии с требованиями, установленными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78">
        <w:rPr>
          <w:rFonts w:ascii="Times New Roman" w:hAnsi="Times New Roman" w:cs="Times New Roman"/>
          <w:sz w:val="28"/>
          <w:szCs w:val="28"/>
        </w:rPr>
        <w:t>2.5.</w:t>
      </w:r>
      <w:r w:rsidRPr="009930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Внесение инициативного проекта осуществляется инициатором проекта путём направления на бумажном носителе в администрацию.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При внесении инициативного проекта в администрацию инициаторы проекта прикладывают к нему результаты опроса граждан и (или) подписные листы, протокол собрания (конференции) граждан, который должен содержать следующую информацию: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дату и время проведения собрания (конференции) граждан;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количество граждан, присутствовавших на собрании (конференции);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повестку дня о рассмотрении следующих вопросов: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утверждение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утверждение перечня и объемов работ по инициативному проекту;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принятие решения о размере софинансирования инициативного проекта жителями муниципального образования;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уровень софинансирования инициативного проекта за счет бюджета муниципального образования;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принятие решения о порядке и сроках сбора средств софинансирования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согласно приложению 2 к настоящему Порядку.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Внесённый инициативный проект регистрируется в журнале учёта инициативных проектов, представленных на рассмотрение, в день поступления в администрацию.</w:t>
      </w:r>
    </w:p>
    <w:p w:rsidR="00F1470D" w:rsidRPr="00A66815" w:rsidRDefault="00F1470D" w:rsidP="00CB00D2">
      <w:pPr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поступлении инициативного проекта в администрацию и обобщение предложений и замечаний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470D" w:rsidRPr="00A66815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Администрация в течение трех рабочих дней со дня внесения инициативного проекта обнародует и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 внесении инициативного проекта, с указанием сведений, перечисленных в пункте 2.5 настоящего Порядка;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об инициаторах проекта;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о возможности направления жителями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адрес администрации в письменной или электронной форме замечаний и предложений по инициативному проекту и сроки их предоставления, который не может составлять менее пяти рабочих дней.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 xml:space="preserve">Сведения, указанные в настоящем пункте, размещаются также на информационных стендах, оборудованных для размещения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поселения, могут доводиться до сведения граждан старостой сельского населенного пункта.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68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6815">
        <w:rPr>
          <w:rFonts w:ascii="Times New Roman" w:hAnsi="Times New Roman" w:cs="Times New Roman"/>
          <w:sz w:val="28"/>
          <w:szCs w:val="28"/>
        </w:rPr>
        <w:t>достигшие шестнадцатилетнего возраста, желающие выразить свое мнение, в сроки, установленные в соответствии с подпунктом 3 пункта 3.1 настоящего Порядка, направляют в адрес администрации замечания и предложения по инициативному проекту.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Администрация в течение пяти календарных дней со дня, следующего за днем истечения срока, установленного в соответствии с подпунктом 3 пункта 3.1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</w:p>
    <w:p w:rsidR="00F1470D" w:rsidRPr="00A66815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Рассмотрение инициативного проекта</w:t>
      </w:r>
    </w:p>
    <w:p w:rsidR="00F1470D" w:rsidRPr="00C86CE3" w:rsidRDefault="00F1470D" w:rsidP="00CB00D2">
      <w:pPr>
        <w:rPr>
          <w:rFonts w:cs="Times New Roman"/>
        </w:rPr>
      </w:pP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Инициативный проект рассматривается администрацией в течение 30 дней со дня его внесения. По результатам рассмотрения инициативного проекта администрация принимает одно из следующих решений: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Администрация вправе отказать в поддержке инициативного проекта в случаях: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необходимых полномочий и прав;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признания инициативного проекта не прошедшим конкурсный отбор.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Администрация вправе, а в случае, предусмотренном подпунктом 5 пункта 4.2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внесено несколько инициативных проектов, в том числе с постановкой аналогичных по содержанию приоритетных проблем, то администрация организует проведение конкурсного отбора в Порядке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утверждаемым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поселения, и информирует об этом инициаторов проектов.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утверждаемым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470D" w:rsidRPr="00A66815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Порядок финансирования и реализации инициативного проекта</w:t>
      </w:r>
    </w:p>
    <w:p w:rsidR="00F1470D" w:rsidRDefault="00F1470D" w:rsidP="00CB00D2">
      <w:pPr>
        <w:suppressAutoHyphens/>
        <w:ind w:firstLine="559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</w:t>
      </w:r>
      <w:hyperlink r:id="rId20" w:history="1">
        <w:r w:rsidRPr="00A66815">
          <w:rPr>
            <w:rStyle w:val="a2"/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A66815"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Администрацией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Не допускается выделение финансовых средств из местного бюджета на: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A66815">
        <w:rPr>
          <w:rFonts w:ascii="Times New Roman" w:hAnsi="Times New Roman" w:cs="Times New Roman"/>
          <w:sz w:val="28"/>
          <w:szCs w:val="28"/>
        </w:rPr>
        <w:t>частной собственности;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6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6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ремонт или строительство административных зданий, сооружений, являющихся частной собственностью;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68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объекты, используемые для нужд органов местного самоуправления.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до конца финансового года.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</w:t>
      </w:r>
      <w:hyperlink r:id="rId21" w:history="1">
        <w:r w:rsidRPr="00A66815">
          <w:rPr>
            <w:rStyle w:val="a2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A66815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66815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 xml:space="preserve"> после перечисления участниками инициативной группы в бюджет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полном объеме средств, необходимых для софинансирования реализации инициативного проекта.</w:t>
      </w:r>
    </w:p>
    <w:p w:rsidR="00F1470D" w:rsidRPr="00A66815" w:rsidRDefault="00F1470D" w:rsidP="00CB00D2">
      <w:pPr>
        <w:suppressAutoHyphens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Исполнение инициативного проекта, инициатором которого является орган территориального общественного самоуправления, зарегистрированный в качестве юридического лица, может быть предоставлена субсидия.</w:t>
      </w:r>
    </w:p>
    <w:p w:rsidR="00F1470D" w:rsidRPr="00A66815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>Общественный контроль за реализацией инициативного проекта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Инициаторы проекта, а также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инициативного проекта администрацией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обнародованию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>.</w:t>
      </w:r>
    </w:p>
    <w:p w:rsidR="00F1470D" w:rsidRPr="00A66815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815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15">
        <w:rPr>
          <w:rFonts w:ascii="Times New Roman" w:hAnsi="Times New Roman" w:cs="Times New Roman"/>
          <w:sz w:val="28"/>
          <w:szCs w:val="28"/>
        </w:rPr>
        <w:t xml:space="preserve">Отчет администрации по итогам реализации инициативного проекта подлежит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815">
        <w:rPr>
          <w:rFonts w:ascii="Times New Roman" w:hAnsi="Times New Roman" w:cs="Times New Roman"/>
          <w:sz w:val="28"/>
          <w:szCs w:val="28"/>
        </w:rPr>
        <w:t xml:space="preserve">бнародованию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A6681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15">
        <w:rPr>
          <w:rFonts w:ascii="Times New Roman" w:hAnsi="Times New Roman" w:cs="Times New Roman"/>
          <w:sz w:val="28"/>
          <w:szCs w:val="28"/>
        </w:rPr>
        <w:t xml:space="preserve"> не позднее чем через 30 дней со дня завершения реализации инициативного проекта.</w:t>
      </w: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1470D" w:rsidRPr="002F5219" w:rsidRDefault="00F1470D" w:rsidP="00CB00D2">
      <w:pPr>
        <w:suppressAutoHyphens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1470D" w:rsidRPr="002F5219" w:rsidRDefault="00F1470D" w:rsidP="00CB00D2">
      <w:pPr>
        <w:suppressAutoHyphens/>
        <w:ind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1470D" w:rsidRPr="002F5219" w:rsidRDefault="00F1470D" w:rsidP="00CB00D2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Форма</w:t>
      </w:r>
    </w:p>
    <w:p w:rsidR="00F1470D" w:rsidRPr="002F5219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Протокол</w:t>
      </w:r>
    </w:p>
    <w:p w:rsidR="00F1470D" w:rsidRPr="002F5219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собрания (конференции) граждан о поддержке и выдвижении инициативного (ных) проекта (ов) для его (их)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</w:t>
      </w:r>
      <w:r w:rsidRPr="002F5219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Дата проведения собрания (конференции): "_____" ____________ 20____ г.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Место проведения собрания (конференции):____________________________.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Время начала собрания (конференции): ____ час. _________ мин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Время окончания собрания (конференции): _______ час ________ мин.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Повестка собрания (конференции): ____________________________________.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Ход собрания (конференции): ________________________________________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70D" w:rsidRPr="002F5219" w:rsidRDefault="00F1470D" w:rsidP="00CB00D2">
      <w:pPr>
        <w:suppressAutoHyphens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«за», «против», «воздержавшихся»)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Итоги собрания (конференции) и принятые решения: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0"/>
        <w:gridCol w:w="6478"/>
        <w:gridCol w:w="2551"/>
      </w:tblGrid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Итоги собрания (конференции) и принятые решения</w:t>
            </w: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Количество человек,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Наименования инициативного (ых) проекта (ов), которые обсуждались на собрании (конференции)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1470D" w:rsidRPr="0054046C" w:rsidTr="00DF5F8F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4046C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54046C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Председатель: ________________ 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                       подпись                          (ФИО)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Секретарь: ___________________ _______________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      (ФИО)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>Березовс</w:t>
      </w:r>
      <w:r w:rsidRPr="002F5219">
        <w:rPr>
          <w:rFonts w:ascii="Times New Roman" w:hAnsi="Times New Roman" w:cs="Times New Roman"/>
          <w:sz w:val="24"/>
          <w:szCs w:val="24"/>
        </w:rPr>
        <w:t>кого сельского поселения: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 ______________ _____________________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               должность                            подпись                        (ФИО)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470D" w:rsidRPr="002F5219" w:rsidRDefault="00F1470D" w:rsidP="00CB00D2">
      <w:pPr>
        <w:suppressAutoHyphens/>
        <w:ind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Форма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F1470D" w:rsidRPr="002F5219" w:rsidRDefault="00F1470D" w:rsidP="00CB00D2">
      <w:pPr>
        <w:suppressAutoHyphens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(далее - субъект персональных данных),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>
        <w:rPr>
          <w:rFonts w:ascii="Times New Roman" w:hAnsi="Times New Roman" w:cs="Times New Roman"/>
          <w:sz w:val="24"/>
          <w:szCs w:val="24"/>
        </w:rPr>
        <w:t>Березовс</w:t>
      </w:r>
      <w:r w:rsidRPr="002F5219">
        <w:rPr>
          <w:rFonts w:ascii="Times New Roman" w:hAnsi="Times New Roman" w:cs="Times New Roman"/>
          <w:sz w:val="24"/>
          <w:szCs w:val="24"/>
        </w:rPr>
        <w:t>кого сельского поселения Аннинского муниципального района Воронежской области на обработку и использование данных, содержащихся в настоящем согласии, с целью соблюдения действующего законодательства.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Документ, удостоверяющий личность,_______________________________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</w:t>
      </w:r>
    </w:p>
    <w:p w:rsidR="00F1470D" w:rsidRPr="002F5219" w:rsidRDefault="00F1470D" w:rsidP="00CB00D2">
      <w:pPr>
        <w:suppressAutoHyphens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__________________________________________________________________.</w:t>
      </w:r>
    </w:p>
    <w:p w:rsidR="00F1470D" w:rsidRPr="002F5219" w:rsidRDefault="00F1470D" w:rsidP="00CB00D2">
      <w:pPr>
        <w:suppressAutoHyphens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 __</w:t>
      </w:r>
    </w:p>
    <w:p w:rsidR="00F1470D" w:rsidRPr="002F5219" w:rsidRDefault="00F1470D" w:rsidP="00CB00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________________________________________________________________ _.</w:t>
      </w:r>
    </w:p>
    <w:p w:rsidR="00F1470D" w:rsidRPr="002F5219" w:rsidRDefault="00F1470D" w:rsidP="00CB00D2">
      <w:pPr>
        <w:suppressAutoHyphens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 контактный телефон)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по сети Интернет.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с </w:t>
      </w:r>
      <w:hyperlink r:id="rId22" w:history="1">
        <w:r w:rsidRPr="002F5219">
          <w:rPr>
            <w:rStyle w:val="a2"/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2F521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данных».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Разрешаю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- результат участия в конкурсе.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отзывается письменным заявлением субъекта персональных данных.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 (а).</w:t>
      </w:r>
    </w:p>
    <w:p w:rsidR="00F1470D" w:rsidRPr="002F5219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Настоящее соглашение дано мной "__" ____________ 20__ года и действует бессрочно.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>________________ ___________________</w:t>
      </w:r>
    </w:p>
    <w:p w:rsidR="00F1470D" w:rsidRPr="002F5219" w:rsidRDefault="00F1470D" w:rsidP="00CB00D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F5219">
        <w:rPr>
          <w:rFonts w:ascii="Times New Roman" w:hAnsi="Times New Roman" w:cs="Times New Roman"/>
          <w:sz w:val="24"/>
          <w:szCs w:val="24"/>
        </w:rPr>
        <w:t xml:space="preserve">             Подпись                     Ф.И.О</w:t>
      </w:r>
    </w:p>
    <w:p w:rsidR="00F1470D" w:rsidRPr="002F5219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НАРОДНЫХ ДЕПУТАТОВ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</w:t>
      </w:r>
      <w:r w:rsidRPr="000171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ОБЛАСТИ</w:t>
      </w:r>
    </w:p>
    <w:p w:rsidR="00F1470D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F1470D" w:rsidRPr="000171D0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tabs>
          <w:tab w:val="left" w:pos="2552"/>
        </w:tabs>
        <w:ind w:left="23" w:right="666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7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22.03.2021 г.</w:t>
      </w:r>
      <w:r w:rsidRPr="000171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1470D" w:rsidRPr="000171D0" w:rsidRDefault="00F1470D" w:rsidP="00CB00D2">
      <w:pPr>
        <w:shd w:val="clear" w:color="auto" w:fill="FFFFFF"/>
        <w:ind w:left="23" w:right="7087"/>
        <w:rPr>
          <w:rFonts w:ascii="Times New Roman" w:hAnsi="Times New Roman" w:cs="Times New Roman"/>
          <w:sz w:val="28"/>
          <w:szCs w:val="28"/>
        </w:rPr>
      </w:pP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2"/>
          <w:sz w:val="28"/>
          <w:szCs w:val="28"/>
        </w:rPr>
        <w:t>Березовка</w:t>
      </w:r>
    </w:p>
    <w:p w:rsidR="00F1470D" w:rsidRPr="00C3790A" w:rsidRDefault="00F1470D" w:rsidP="00CB00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0D" w:rsidRPr="00BA43FF" w:rsidRDefault="00F1470D" w:rsidP="00CB00D2">
      <w:pPr>
        <w:pStyle w:val="ConsPlusTitle"/>
        <w:suppressAutoHyphens/>
        <w:ind w:righ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3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BA43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BA43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</w:p>
    <w:p w:rsidR="00F1470D" w:rsidRPr="00BA43FF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C3790A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5F7EB8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3" w:history="1">
        <w:r w:rsidRPr="00C3790A">
          <w:rPr>
            <w:rStyle w:val="a2"/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C3790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790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9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90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EF32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79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EF32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790A">
        <w:rPr>
          <w:rFonts w:ascii="Times New Roman" w:hAnsi="Times New Roman" w:cs="Times New Roman"/>
          <w:sz w:val="28"/>
          <w:szCs w:val="28"/>
        </w:rPr>
        <w:t>сельского</w:t>
      </w:r>
      <w:r w:rsidRPr="00C36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7EB8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Воронежской области</w:t>
      </w:r>
    </w:p>
    <w:p w:rsidR="00F1470D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4A6296" w:rsidRDefault="00F1470D" w:rsidP="00CB00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F1470D" w:rsidRPr="00EA6CC0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 1.</w:t>
      </w:r>
    </w:p>
    <w:p w:rsidR="00F1470D" w:rsidRPr="0098079D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 2.</w:t>
      </w:r>
    </w:p>
    <w:p w:rsidR="00F1470D" w:rsidRPr="0098079D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Утвердить кандидатуры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включения в состав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 3.</w:t>
      </w:r>
    </w:p>
    <w:p w:rsidR="00F1470D" w:rsidRPr="00C3790A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079D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197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вестнике</w:t>
      </w:r>
      <w:r w:rsidRPr="006B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</w:t>
      </w:r>
      <w:r w:rsidRPr="004128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разместить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</w:t>
      </w:r>
      <w:r w:rsidRPr="00412869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470D" w:rsidRPr="00161F10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F1470D" w:rsidRPr="00EA6CC0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Е.А. Шарапова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6815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470D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A668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22.03.2021 </w:t>
      </w:r>
      <w:r w:rsidRPr="00A66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19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Порядок</w:t>
      </w:r>
    </w:p>
    <w:p w:rsidR="00F1470D" w:rsidRPr="0098079D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412869" w:rsidRDefault="00F1470D" w:rsidP="00CB00D2">
      <w:pPr>
        <w:pStyle w:val="a5"/>
        <w:suppressAutoHyphens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69">
        <w:rPr>
          <w:rFonts w:ascii="Times New Roman" w:hAnsi="Times New Roman" w:cs="Times New Roman"/>
          <w:sz w:val="28"/>
          <w:szCs w:val="28"/>
        </w:rPr>
        <w:t>1.</w:t>
      </w:r>
      <w:r w:rsidRPr="00412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86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Порядок, конкурсный отбор).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случае, если в администрацию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 внесено несколько инициативных проектов, в том числе с описанием аналогичных по содержанию приоритетных проблем.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бюджетных ассигнований на их реализацию.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Конкурсному отбору подлежат инициативные проекты, внесенные в администрацию их инициаторами.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инициаторы проектов, внесенных в администрацию (далее - участники конкурсного отбора).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поступившие в администрацию инициативные проекты, соответствующие требованиям, установленным </w:t>
      </w:r>
      <w:hyperlink r:id="rId24" w:history="1">
        <w:r w:rsidRPr="0098079D">
          <w:rPr>
            <w:rStyle w:val="a2"/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98079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8079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79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79D">
        <w:rPr>
          <w:rFonts w:ascii="Times New Roman" w:hAnsi="Times New Roman" w:cs="Times New Roman"/>
          <w:sz w:val="28"/>
          <w:szCs w:val="28"/>
        </w:rPr>
        <w:t>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Организация и проведение конкурсного отбора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осуществляется комиссией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конкурсная комиссия).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свою деятельность в соответствии с Положением о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(приложение 2 к настоящему решению).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Организатором конкурсного отбора является администрация, которая осуществляет следующие функции: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конкурсного отбора;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формирует конкурсную комиссию;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 инициаторов проекта;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готовит извещение о проведении конкурсного отбора, обеспечивает его опубликование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079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вестнике 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79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79D">
        <w:rPr>
          <w:rFonts w:ascii="Times New Roman" w:hAnsi="Times New Roman" w:cs="Times New Roman"/>
          <w:sz w:val="28"/>
          <w:szCs w:val="28"/>
        </w:rPr>
        <w:t>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передает в конкурсную комиссию инициативные проекты, поступившие в администрацию и допущенные к конкурсному отбору, с приложением к каждому инициативному проекту следующих документов: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выписки из решения о бюджете или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бюджетных ассигнованиях, предусмотренных на реализацию инициативного проекта в текущем году;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назначает дату первого заседания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осуществляет техническое обеспечение деятельности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результаты конкурсного отбора.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инициативных проектов в срок не более 20 дней со дня их поступления.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98079D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текущем финансовом году.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проекту, объем привлекаемых средств из внебюджетных источников финансирования которого больше.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ее секретарем.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в течение 3 дней со дня проведения заседания.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Список инициативных проектов-победителей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70D" w:rsidRPr="0098079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1470D" w:rsidRPr="0098079D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инициативных проектов, представленных для конкурсного отбора</w:t>
      </w:r>
    </w:p>
    <w:tbl>
      <w:tblPr>
        <w:tblW w:w="104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037"/>
        <w:gridCol w:w="1984"/>
        <w:gridCol w:w="1418"/>
      </w:tblGrid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left="-959" w:right="-191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"Долговечность" результатов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 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470D" w:rsidRPr="00CE262E" w:rsidTr="00DF5F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70D" w:rsidRPr="00CE262E" w:rsidTr="00DF5F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0D" w:rsidRPr="00CE262E" w:rsidTr="00DF5F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0D" w:rsidRPr="00CE262E" w:rsidRDefault="00F1470D" w:rsidP="00DF5F8F">
            <w:pPr>
              <w:pStyle w:val="a4"/>
              <w:suppressAutoHyphens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E2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F50A10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0A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470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0A10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Pr="00F50A10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</w:t>
      </w:r>
      <w:r w:rsidRPr="00F50A10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F1470D" w:rsidRPr="0098079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22.03.2021</w:t>
      </w:r>
      <w:r w:rsidRPr="00F5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F50A10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A1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470D" w:rsidRPr="00F50A10" w:rsidRDefault="00F1470D" w:rsidP="00CB00D2">
      <w:pPr>
        <w:pStyle w:val="Heading3"/>
        <w:suppressAutoHyphens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A10">
        <w:rPr>
          <w:rFonts w:ascii="Times New Roman" w:hAnsi="Times New Roman" w:cs="Times New Roman"/>
          <w:sz w:val="28"/>
          <w:szCs w:val="28"/>
        </w:rPr>
        <w:t xml:space="preserve">о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F50A10">
        <w:rPr>
          <w:rFonts w:ascii="Times New Roman" w:hAnsi="Times New Roman" w:cs="Times New Roman"/>
          <w:sz w:val="28"/>
          <w:szCs w:val="28"/>
        </w:rPr>
        <w:t>ого сельского поселения Аннинского муниципального района Воронежской области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работы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конкурсная комиссия, комиссия).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свою деятельность на основе </w:t>
      </w:r>
      <w:hyperlink r:id="rId25" w:history="1">
        <w:r w:rsidRPr="0098079D">
          <w:rPr>
            <w:rStyle w:val="a2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98079D">
        <w:rPr>
          <w:rFonts w:ascii="Times New Roman" w:hAnsi="Times New Roman" w:cs="Times New Roman"/>
          <w:sz w:val="28"/>
          <w:szCs w:val="28"/>
        </w:rPr>
        <w:t xml:space="preserve">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Порядок проведения конкурсного отбора) и настоящего Положения.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входит 6 человек. Состав конкурсной комиссии формируется администрацией и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Основные задачи, функции и права конкурсной комиссии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размещение информации о ходе проведения конкурсного отбора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079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079D">
        <w:rPr>
          <w:rFonts w:ascii="Times New Roman" w:hAnsi="Times New Roman" w:cs="Times New Roman"/>
          <w:sz w:val="28"/>
          <w:szCs w:val="28"/>
        </w:rPr>
        <w:t>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информирование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инициаторов проектов по вопросам организации и проведения конкурсного отбора;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рассмотрение и оценка поступивших инициативных проектов;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формирование перечня прошедших конкурсный отбор проектов, набравших наибольшее количество баллов;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решение иных вопросов при организации и проведении конкурсного отбора.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Для решения возложенных на конкурсную комиссию функций она имеет право: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 получать от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инициаторов проектов информацию по вопросам, относящимся к компетенции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ведет заседание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конкурсной комиссии, утверждает повестку дня;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подписывает протокол заседания конкурсной комиссии.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организует проведение заседания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информирует членов комиссии об очередном заседании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готовит проекты повестки дня очередного заседания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ведет протокол заседания конкурсной комиссии;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79D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1F4536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453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470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4536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</w:t>
      </w:r>
      <w:r w:rsidRPr="001F4536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</w:p>
    <w:p w:rsidR="00F1470D" w:rsidRPr="001F4536" w:rsidRDefault="00F1470D" w:rsidP="00CB00D2">
      <w:pPr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22.03.2021 г.</w:t>
      </w:r>
      <w:r w:rsidRPr="001F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pStyle w:val="Heading3"/>
        <w:suppressAutoHyphens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 xml:space="preserve">Кандидатуры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включения в состав комиссии по организации и проведению конкурсного отбора инициативных проектов для реализации на территории,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9807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Шарапова Елена Александровна</w:t>
      </w:r>
      <w:r w:rsidRPr="0098079D">
        <w:rPr>
          <w:rFonts w:ascii="Times New Roman" w:hAnsi="Times New Roman" w:cs="Times New Roman"/>
          <w:sz w:val="28"/>
          <w:szCs w:val="28"/>
        </w:rPr>
        <w:t>, председатель Совета народных депутатов;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 Кузнецов Сергей Михайлович</w:t>
      </w:r>
      <w:r w:rsidRPr="0098079D">
        <w:rPr>
          <w:rFonts w:ascii="Times New Roman" w:hAnsi="Times New Roman" w:cs="Times New Roman"/>
          <w:sz w:val="28"/>
          <w:szCs w:val="28"/>
        </w:rPr>
        <w:t>, депутат Совета народных депутатов;</w:t>
      </w:r>
    </w:p>
    <w:p w:rsidR="00F1470D" w:rsidRPr="0098079D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Цибизова Нина Евгеньевна, житель улицы Красный Октябрь</w:t>
      </w:r>
      <w:r w:rsidRPr="0098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Березовка</w:t>
      </w:r>
      <w:r w:rsidRPr="0098079D">
        <w:rPr>
          <w:rFonts w:ascii="Times New Roman" w:hAnsi="Times New Roman" w:cs="Times New Roman"/>
          <w:sz w:val="28"/>
          <w:szCs w:val="28"/>
        </w:rPr>
        <w:t>.</w:t>
      </w:r>
    </w:p>
    <w:p w:rsidR="00F1470D" w:rsidRPr="002F5219" w:rsidRDefault="00F1470D" w:rsidP="00CB00D2">
      <w:pPr>
        <w:pStyle w:val="Heading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НАРОДНЫХ ДЕПУТАТОВ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БЕРЕЗОВСКОГО </w:t>
      </w:r>
      <w:r w:rsidRPr="000171D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</w:p>
    <w:p w:rsidR="00F1470D" w:rsidRPr="000171D0" w:rsidRDefault="00F1470D" w:rsidP="00CB00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ВОРОНЕЖСКОЙ ОБЛАСТИ</w:t>
      </w:r>
    </w:p>
    <w:p w:rsidR="00F1470D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171D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РЕШЕНИЕ</w:t>
      </w:r>
    </w:p>
    <w:p w:rsidR="00F1470D" w:rsidRPr="000171D0" w:rsidRDefault="00F1470D" w:rsidP="00CB00D2">
      <w:pPr>
        <w:shd w:val="clear" w:color="auto" w:fill="FFFFFF"/>
        <w:ind w:left="4094"/>
        <w:rPr>
          <w:rFonts w:ascii="Times New Roman" w:hAnsi="Times New Roman" w:cs="Times New Roman"/>
          <w:sz w:val="28"/>
          <w:szCs w:val="28"/>
        </w:rPr>
      </w:pPr>
    </w:p>
    <w:p w:rsidR="00F1470D" w:rsidRPr="000171D0" w:rsidRDefault="00F1470D" w:rsidP="00CB00D2">
      <w:pPr>
        <w:shd w:val="clear" w:color="auto" w:fill="FFFFFF"/>
        <w:tabs>
          <w:tab w:val="left" w:pos="2552"/>
        </w:tabs>
        <w:ind w:left="23" w:right="666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7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22.03.2021 г.</w:t>
      </w:r>
      <w:r w:rsidRPr="000171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1470D" w:rsidRPr="000171D0" w:rsidRDefault="00F1470D" w:rsidP="00CB00D2">
      <w:pPr>
        <w:shd w:val="clear" w:color="auto" w:fill="FFFFFF"/>
        <w:ind w:left="23" w:right="7087"/>
        <w:rPr>
          <w:rFonts w:ascii="Times New Roman" w:hAnsi="Times New Roman" w:cs="Times New Roman"/>
          <w:sz w:val="28"/>
          <w:szCs w:val="28"/>
        </w:rPr>
      </w:pPr>
      <w:r w:rsidRPr="000171D0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2"/>
          <w:sz w:val="28"/>
          <w:szCs w:val="28"/>
        </w:rPr>
        <w:t>Березовка</w:t>
      </w:r>
    </w:p>
    <w:p w:rsidR="00F1470D" w:rsidRPr="00955691" w:rsidRDefault="00F1470D" w:rsidP="00CB00D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70D" w:rsidRPr="00955691" w:rsidRDefault="00F1470D" w:rsidP="00CB00D2">
      <w:pPr>
        <w:pStyle w:val="ConsPlusTitle"/>
        <w:suppressAutoHyphens/>
        <w:ind w:right="48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6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определения части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9556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9556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области, предназначенной для реализации инициативных проектов</w:t>
      </w:r>
    </w:p>
    <w:p w:rsidR="00F1470D" w:rsidRPr="00955691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C3790A" w:rsidRDefault="00F1470D" w:rsidP="00CB0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5F7EB8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3790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79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790A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3790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9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90A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36F7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7EB8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Воронежской области</w:t>
      </w:r>
    </w:p>
    <w:p w:rsidR="00F1470D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4A6296" w:rsidRDefault="00F1470D" w:rsidP="00CB00D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F1470D" w:rsidRPr="00EA6CC0" w:rsidRDefault="00F1470D" w:rsidP="00CB00D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8E6B1B" w:rsidRDefault="00F1470D" w:rsidP="00CB00D2">
      <w:pPr>
        <w:pStyle w:val="ListParagraph"/>
        <w:widowControl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предназначенной для реализации инициативных проектов.</w:t>
      </w:r>
    </w:p>
    <w:p w:rsidR="00F1470D" w:rsidRPr="00C3790A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6B1B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в </w:t>
      </w:r>
      <w:r w:rsidRPr="0039197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вестнике</w:t>
      </w:r>
      <w:r w:rsidRPr="006B6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Березовского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разместить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Березовского 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Воронежской области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470D" w:rsidRPr="00161F10" w:rsidRDefault="00F1470D" w:rsidP="00CB00D2">
      <w:pPr>
        <w:pStyle w:val="ConsPlusTitle"/>
        <w:numPr>
          <w:ilvl w:val="0"/>
          <w:numId w:val="21"/>
        </w:numPr>
        <w:suppressAutoHyphens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90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F1470D" w:rsidRPr="00EA6CC0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Е.А. Шарапова</w:t>
      </w: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470D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A66815">
        <w:rPr>
          <w:rFonts w:ascii="Times New Roman" w:hAnsi="Times New Roman" w:cs="Times New Roman"/>
          <w:sz w:val="24"/>
          <w:szCs w:val="24"/>
        </w:rPr>
        <w:t xml:space="preserve">к решению Совет народных депутатов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A668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1470D" w:rsidRPr="00A66815" w:rsidRDefault="00F1470D" w:rsidP="00CB00D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22.03.2021 г. № 20</w:t>
      </w:r>
    </w:p>
    <w:p w:rsidR="00F1470D" w:rsidRPr="008E6B1B" w:rsidRDefault="00F1470D" w:rsidP="00CB00D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8E6B1B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Порядок</w:t>
      </w:r>
    </w:p>
    <w:p w:rsidR="00F1470D" w:rsidRPr="008E6B1B" w:rsidRDefault="00F1470D" w:rsidP="00CB00D2">
      <w:pPr>
        <w:pStyle w:val="Heading3"/>
        <w:suppressAutoHyphens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предназначенной для реализации инициативных проектов</w:t>
      </w:r>
    </w:p>
    <w:p w:rsidR="00F1470D" w:rsidRPr="008E6B1B" w:rsidRDefault="00F1470D" w:rsidP="00CB00D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Pr="008E6B1B" w:rsidRDefault="00F1470D" w:rsidP="00CB00D2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</w:t>
      </w:r>
      <w:r>
        <w:rPr>
          <w:rFonts w:ascii="Times New Roman" w:hAnsi="Times New Roman" w:cs="Times New Roman"/>
          <w:sz w:val="28"/>
          <w:szCs w:val="28"/>
        </w:rPr>
        <w:t>Березовск</w:t>
      </w:r>
      <w:r w:rsidRPr="008E6B1B">
        <w:rPr>
          <w:rFonts w:ascii="Times New Roman" w:hAnsi="Times New Roman" w:cs="Times New Roman"/>
          <w:sz w:val="28"/>
          <w:szCs w:val="28"/>
        </w:rPr>
        <w:t>ое сельское поселение), на которой могут реализовываться инициативные проекты.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инициативный проект - проект, внесенный в администрацию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Аннинского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- инициативный проект);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Территория, на которой могут реализовываться инициативные проекты, устанавливается постановлением администрации.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E6B1B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товарищества собственников жилья.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границах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следующих территорий проживания граждан: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группы жилых домов;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жилого микрорайона;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пункта, входящего в состав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:rsidR="00F1470D" w:rsidRPr="008E6B1B" w:rsidRDefault="00F1470D" w:rsidP="00CB00D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1470D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Порядок внесения и рассмотрения заявления </w:t>
      </w:r>
    </w:p>
    <w:p w:rsidR="00F1470D" w:rsidRPr="008E6B1B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об определении территории, на которой может реализовываться инициативный проект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К заявлению инициатор проекта прилагает следующие документы: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краткое описание инициативного проекта;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Администрация в течение 15 календарных дней со дня поступления заявления принимает решение: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 xml:space="preserve">территория выходит за пределы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8E6B1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реализация инициативного проекта на запрашиваемой территории противоречит нормам законодательства.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 принятом решении инициатору проекта сообщается в письменном виде с обоснованием принятого решения.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При установлении случаев, указанных в части 2.5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F1470D" w:rsidRPr="008E6B1B" w:rsidRDefault="00F1470D" w:rsidP="00CB00D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B1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1470D" w:rsidRPr="008E6B1B" w:rsidRDefault="00F1470D" w:rsidP="00CB00D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B1B">
        <w:rPr>
          <w:rFonts w:ascii="Times New Roman" w:hAnsi="Times New Roman" w:cs="Times New Roman"/>
          <w:sz w:val="28"/>
          <w:szCs w:val="28"/>
        </w:rPr>
        <w:t>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1470D" w:rsidRPr="002F5219" w:rsidRDefault="00F1470D" w:rsidP="00CB00D2">
      <w:pPr>
        <w:pStyle w:val="Heading3"/>
        <w:spacing w:befor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Pr="00480A34" w:rsidRDefault="00F1470D" w:rsidP="00CB00D2">
      <w:pPr>
        <w:jc w:val="center"/>
        <w:rPr>
          <w:rFonts w:cs="Times New Roman"/>
          <w:sz w:val="24"/>
          <w:szCs w:val="24"/>
        </w:rPr>
      </w:pPr>
      <w:r w:rsidRPr="00DA4C3C">
        <w:rPr>
          <w:b/>
          <w:bCs/>
          <w:sz w:val="24"/>
          <w:szCs w:val="24"/>
        </w:rPr>
        <w:t>АДМИНИСТ</w:t>
      </w:r>
      <w:r>
        <w:rPr>
          <w:b/>
          <w:bCs/>
          <w:sz w:val="24"/>
          <w:szCs w:val="24"/>
        </w:rPr>
        <w:t xml:space="preserve">РАЦИЯ БЕРЕЗОВСКОГО </w:t>
      </w:r>
      <w:r>
        <w:rPr>
          <w:sz w:val="24"/>
          <w:szCs w:val="24"/>
        </w:rPr>
        <w:t xml:space="preserve"> </w:t>
      </w:r>
      <w:r w:rsidRPr="00DA4C3C">
        <w:rPr>
          <w:b/>
          <w:bCs/>
          <w:sz w:val="24"/>
          <w:szCs w:val="24"/>
        </w:rPr>
        <w:t>СЕЛЬСКОГО ПОСЕЛЕНИЯ</w:t>
      </w:r>
    </w:p>
    <w:p w:rsidR="00F1470D" w:rsidRPr="00435B0D" w:rsidRDefault="00F1470D" w:rsidP="00CB00D2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АННИНСКОГО МУНИЦИПАЛЬНОГО РАЙОНА </w:t>
      </w:r>
      <w:r>
        <w:rPr>
          <w:b/>
          <w:bCs/>
          <w:sz w:val="24"/>
          <w:szCs w:val="24"/>
        </w:rPr>
        <w:br/>
        <w:t xml:space="preserve">ВОРОНЕЖСКОЙ </w:t>
      </w:r>
      <w:r w:rsidRPr="00DA4C3C">
        <w:rPr>
          <w:b/>
          <w:bCs/>
          <w:sz w:val="24"/>
          <w:szCs w:val="24"/>
        </w:rPr>
        <w:t>ОБЛАСТИ</w:t>
      </w:r>
    </w:p>
    <w:tbl>
      <w:tblPr>
        <w:tblW w:w="10208" w:type="dxa"/>
        <w:tblInd w:w="-532" w:type="dxa"/>
        <w:tblLayout w:type="fixed"/>
        <w:tblLook w:val="0000"/>
      </w:tblPr>
      <w:tblGrid>
        <w:gridCol w:w="8764"/>
        <w:gridCol w:w="1444"/>
      </w:tblGrid>
      <w:tr w:rsidR="00F1470D" w:rsidRPr="00435B0D" w:rsidTr="00DF5F8F">
        <w:trPr>
          <w:trHeight w:val="935"/>
        </w:trPr>
        <w:tc>
          <w:tcPr>
            <w:tcW w:w="8764" w:type="dxa"/>
          </w:tcPr>
          <w:p w:rsidR="00F1470D" w:rsidRPr="00435B0D" w:rsidRDefault="00F1470D" w:rsidP="00DF5F8F">
            <w:pPr>
              <w:shd w:val="clear" w:color="auto" w:fill="FFFFFF"/>
              <w:ind w:right="2721"/>
              <w:jc w:val="both"/>
              <w:rPr>
                <w:sz w:val="24"/>
                <w:szCs w:val="24"/>
              </w:rPr>
            </w:pPr>
            <w:r w:rsidRPr="00435B0D">
              <w:rPr>
                <w:sz w:val="24"/>
                <w:szCs w:val="24"/>
              </w:rPr>
              <w:t xml:space="preserve">                                        </w:t>
            </w:r>
          </w:p>
          <w:p w:rsidR="00F1470D" w:rsidRDefault="00F1470D" w:rsidP="00DF5F8F">
            <w:pPr>
              <w:shd w:val="clear" w:color="auto" w:fill="FFFFFF"/>
              <w:ind w:right="27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F1470D" w:rsidRDefault="00F1470D" w:rsidP="00DF5F8F">
            <w:pPr>
              <w:shd w:val="clear" w:color="auto" w:fill="FFFFFF"/>
              <w:ind w:right="272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F1470D" w:rsidRDefault="00F1470D" w:rsidP="00DF5F8F">
            <w:pPr>
              <w:shd w:val="clear" w:color="auto" w:fill="FFFFFF"/>
              <w:ind w:right="2721"/>
              <w:jc w:val="center"/>
              <w:rPr>
                <w:b/>
                <w:bCs/>
                <w:sz w:val="24"/>
                <w:szCs w:val="24"/>
              </w:rPr>
            </w:pPr>
          </w:p>
          <w:p w:rsidR="00F1470D" w:rsidRDefault="00F1470D" w:rsidP="00DF5F8F">
            <w:pPr>
              <w:shd w:val="clear" w:color="auto" w:fill="FFFFFF"/>
              <w:ind w:right="2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80A3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24.03.2021г.  №22</w:t>
            </w:r>
          </w:p>
          <w:p w:rsidR="00F1470D" w:rsidRPr="00480A34" w:rsidRDefault="00F1470D" w:rsidP="00DF5F8F">
            <w:pPr>
              <w:shd w:val="clear" w:color="auto" w:fill="FFFFFF"/>
              <w:ind w:right="2721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Березовка</w:t>
            </w:r>
          </w:p>
          <w:p w:rsidR="00F1470D" w:rsidRPr="00435B0D" w:rsidRDefault="00F1470D" w:rsidP="00DF5F8F">
            <w:pPr>
              <w:shd w:val="clear" w:color="auto" w:fill="FFFFFF"/>
              <w:ind w:right="272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1470D" w:rsidRDefault="00F1470D" w:rsidP="00DF5F8F">
            <w:pPr>
              <w:shd w:val="clear" w:color="auto" w:fill="FFFFFF"/>
              <w:ind w:right="272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A477D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 утверждении перечня первичных средств пожаротушения в местах общественного пользования населённых пунктов Березовского сельского поселения Аннинского муниципального района Воронежской области</w:t>
            </w:r>
            <w:r w:rsidRPr="008A477D">
              <w:rPr>
                <w:b/>
                <w:bCs/>
                <w:sz w:val="24"/>
                <w:szCs w:val="24"/>
              </w:rPr>
              <w:t xml:space="preserve"> в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477D">
              <w:rPr>
                <w:b/>
                <w:bCs/>
                <w:sz w:val="24"/>
                <w:szCs w:val="24"/>
              </w:rPr>
              <w:t xml:space="preserve">пожарной безопасности </w:t>
            </w:r>
          </w:p>
          <w:p w:rsidR="00F1470D" w:rsidRPr="004858F3" w:rsidRDefault="00F1470D" w:rsidP="00DF5F8F">
            <w:pPr>
              <w:shd w:val="clear" w:color="auto" w:fill="FFFFFF"/>
              <w:ind w:right="27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1470D" w:rsidRPr="00435B0D" w:rsidRDefault="00F1470D" w:rsidP="00DF5F8F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F1470D" w:rsidRPr="00CE503A" w:rsidRDefault="00F1470D" w:rsidP="00CB00D2">
      <w:pPr>
        <w:ind w:left="-567" w:firstLine="567"/>
        <w:jc w:val="both"/>
        <w:rPr>
          <w:sz w:val="24"/>
          <w:szCs w:val="24"/>
        </w:rPr>
      </w:pPr>
      <w:r w:rsidRPr="00435B0D">
        <w:rPr>
          <w:sz w:val="24"/>
          <w:szCs w:val="24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</w:t>
      </w:r>
      <w:r>
        <w:rPr>
          <w:sz w:val="24"/>
          <w:szCs w:val="24"/>
        </w:rPr>
        <w:t xml:space="preserve">Правилами противопожарного режима в Российской Федерации (утверждёнными постановлением Правительства Российской Федерации от 16.09.2020г. № 1479 «Об утверждении правил  противопожарного режима в Российской Федерации» , в целях обеспечения пожарной безопасности на территории Березовского </w:t>
      </w:r>
      <w:r w:rsidRPr="00435B0D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435B0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Аннинского </w:t>
      </w:r>
      <w:r w:rsidRPr="00435B0D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435B0D">
        <w:rPr>
          <w:sz w:val="24"/>
          <w:szCs w:val="24"/>
        </w:rPr>
        <w:t xml:space="preserve">района </w:t>
      </w:r>
      <w:r w:rsidRPr="00CE503A">
        <w:rPr>
          <w:sz w:val="24"/>
          <w:szCs w:val="24"/>
        </w:rPr>
        <w:t xml:space="preserve">Воронежской области, администрация  </w:t>
      </w:r>
      <w:r>
        <w:rPr>
          <w:sz w:val="24"/>
          <w:szCs w:val="24"/>
        </w:rPr>
        <w:t xml:space="preserve">Березовского сельского поселения Аннинского </w:t>
      </w:r>
      <w:r w:rsidRPr="00CE503A">
        <w:rPr>
          <w:sz w:val="24"/>
          <w:szCs w:val="24"/>
        </w:rPr>
        <w:t xml:space="preserve"> муниципального района Воронежской области  </w:t>
      </w:r>
    </w:p>
    <w:p w:rsidR="00F1470D" w:rsidRPr="00CE503A" w:rsidRDefault="00F1470D" w:rsidP="00CB00D2">
      <w:pPr>
        <w:ind w:left="-567" w:firstLine="567"/>
        <w:jc w:val="center"/>
        <w:rPr>
          <w:rFonts w:cs="Times New Roman"/>
          <w:spacing w:val="6"/>
          <w:sz w:val="24"/>
          <w:szCs w:val="24"/>
        </w:rPr>
      </w:pPr>
    </w:p>
    <w:p w:rsidR="00F1470D" w:rsidRDefault="00F1470D" w:rsidP="00CB00D2">
      <w:pPr>
        <w:ind w:left="-567" w:firstLine="567"/>
        <w:jc w:val="center"/>
        <w:rPr>
          <w:rFonts w:cs="Times New Roman"/>
          <w:sz w:val="24"/>
          <w:szCs w:val="24"/>
        </w:rPr>
      </w:pPr>
      <w:r w:rsidRPr="00435B0D">
        <w:rPr>
          <w:b/>
          <w:bCs/>
          <w:spacing w:val="6"/>
          <w:sz w:val="24"/>
          <w:szCs w:val="24"/>
        </w:rPr>
        <w:t>ПОСТАНОВЛЯЕТ</w:t>
      </w:r>
      <w:r w:rsidRPr="00435B0D">
        <w:rPr>
          <w:sz w:val="24"/>
          <w:szCs w:val="24"/>
        </w:rPr>
        <w:t>:</w:t>
      </w:r>
    </w:p>
    <w:p w:rsidR="00F1470D" w:rsidRDefault="00F1470D" w:rsidP="00CB00D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1470D" w:rsidRDefault="00F1470D" w:rsidP="00CB00D2">
      <w:pPr>
        <w:ind w:left="-567" w:firstLine="567"/>
        <w:jc w:val="both"/>
        <w:rPr>
          <w:rFonts w:cs="Times New Roman"/>
          <w:sz w:val="24"/>
          <w:szCs w:val="24"/>
        </w:rPr>
      </w:pPr>
      <w:r w:rsidRPr="00715660">
        <w:rPr>
          <w:sz w:val="24"/>
          <w:szCs w:val="24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</w:t>
      </w:r>
      <w:r>
        <w:rPr>
          <w:sz w:val="24"/>
          <w:szCs w:val="24"/>
        </w:rPr>
        <w:t xml:space="preserve"> граждан  (приложение).</w:t>
      </w:r>
      <w:r w:rsidRPr="00715660">
        <w:rPr>
          <w:rFonts w:cs="Times New Roman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715660">
        <w:rPr>
          <w:sz w:val="24"/>
          <w:szCs w:val="24"/>
        </w:rPr>
        <w:t>2. Гражданам, имеющим в собственности (пользовании) помещения и строения:</w:t>
      </w:r>
    </w:p>
    <w:p w:rsidR="00F1470D" w:rsidRDefault="00F1470D" w:rsidP="00CB00D2">
      <w:pPr>
        <w:ind w:left="-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15660">
        <w:rPr>
          <w:sz w:val="24"/>
          <w:szCs w:val="24"/>
        </w:rPr>
        <w:t>2.1. Иметь первичные средства пожаротушения и противопожарный и</w:t>
      </w:r>
      <w:r>
        <w:rPr>
          <w:sz w:val="24"/>
          <w:szCs w:val="24"/>
        </w:rPr>
        <w:t xml:space="preserve">нвентарь согласно утвержденному </w:t>
      </w:r>
      <w:r w:rsidRPr="00715660">
        <w:rPr>
          <w:sz w:val="24"/>
          <w:szCs w:val="24"/>
        </w:rPr>
        <w:t>П</w:t>
      </w:r>
      <w:r>
        <w:rPr>
          <w:sz w:val="24"/>
          <w:szCs w:val="24"/>
        </w:rPr>
        <w:t>риложению</w:t>
      </w:r>
      <w:r w:rsidRPr="00715660">
        <w:rPr>
          <w:sz w:val="24"/>
          <w:szCs w:val="24"/>
        </w:rPr>
        <w:t>.</w:t>
      </w:r>
    </w:p>
    <w:p w:rsidR="00F1470D" w:rsidRPr="00715660" w:rsidRDefault="00F1470D" w:rsidP="00CB00D2">
      <w:pPr>
        <w:ind w:left="-567" w:firstLine="567"/>
        <w:jc w:val="both"/>
        <w:rPr>
          <w:sz w:val="24"/>
          <w:szCs w:val="24"/>
        </w:rPr>
      </w:pPr>
      <w:r w:rsidRPr="00715660">
        <w:rPr>
          <w:sz w:val="24"/>
          <w:szCs w:val="24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F1470D" w:rsidRDefault="00F1470D" w:rsidP="00CB00D2">
      <w:pPr>
        <w:ind w:left="-567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5B5CDB">
        <w:rPr>
          <w:sz w:val="24"/>
          <w:szCs w:val="24"/>
        </w:rPr>
        <w:t xml:space="preserve">. Настоящее постановление вступает в силу с момента его официального опубликования </w:t>
      </w:r>
      <w:r>
        <w:rPr>
          <w:sz w:val="24"/>
          <w:szCs w:val="24"/>
        </w:rPr>
        <w:t xml:space="preserve">и подлежит размещению </w:t>
      </w:r>
      <w:r w:rsidRPr="005B5CD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официальном </w:t>
      </w:r>
      <w:r w:rsidRPr="005B5CDB">
        <w:rPr>
          <w:sz w:val="24"/>
          <w:szCs w:val="24"/>
        </w:rPr>
        <w:t xml:space="preserve">сайте </w:t>
      </w:r>
      <w:r>
        <w:rPr>
          <w:sz w:val="24"/>
          <w:szCs w:val="24"/>
        </w:rPr>
        <w:t xml:space="preserve">Березовского </w:t>
      </w:r>
      <w:r w:rsidRPr="005B5CDB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 Воронежской области</w:t>
      </w:r>
      <w:r w:rsidRPr="005B5CDB">
        <w:rPr>
          <w:sz w:val="24"/>
          <w:szCs w:val="24"/>
        </w:rPr>
        <w:t>.</w:t>
      </w:r>
    </w:p>
    <w:p w:rsidR="00F1470D" w:rsidRPr="005B5CDB" w:rsidRDefault="00F1470D" w:rsidP="00CB00D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5CDB">
        <w:rPr>
          <w:sz w:val="24"/>
          <w:szCs w:val="24"/>
        </w:rPr>
        <w:t>.  Контроль данного постановления оставляю за собой.</w:t>
      </w:r>
    </w:p>
    <w:p w:rsidR="00F1470D" w:rsidRDefault="00F1470D" w:rsidP="00CB00D2">
      <w:pPr>
        <w:ind w:left="-567" w:firstLine="567"/>
        <w:rPr>
          <w:rFonts w:cs="Times New Roman"/>
          <w:sz w:val="24"/>
          <w:szCs w:val="24"/>
        </w:rPr>
      </w:pPr>
      <w:r w:rsidRPr="005B5CDB">
        <w:rPr>
          <w:sz w:val="24"/>
          <w:szCs w:val="24"/>
        </w:rPr>
        <w:t xml:space="preserve"> </w:t>
      </w:r>
    </w:p>
    <w:p w:rsidR="00F1470D" w:rsidRDefault="00F1470D" w:rsidP="00CB00D2">
      <w:pPr>
        <w:ind w:left="-567" w:firstLine="567"/>
        <w:rPr>
          <w:rFonts w:cs="Times New Roman"/>
          <w:sz w:val="24"/>
          <w:szCs w:val="24"/>
        </w:rPr>
      </w:pPr>
    </w:p>
    <w:p w:rsidR="00F1470D" w:rsidRDefault="00F1470D" w:rsidP="00CB00D2">
      <w:pPr>
        <w:ind w:left="-567" w:firstLine="567"/>
        <w:rPr>
          <w:rFonts w:cs="Times New Roman"/>
          <w:sz w:val="24"/>
          <w:szCs w:val="24"/>
        </w:rPr>
      </w:pPr>
    </w:p>
    <w:p w:rsidR="00F1470D" w:rsidRDefault="00F1470D" w:rsidP="00CB00D2">
      <w:pPr>
        <w:ind w:left="-567" w:firstLine="567"/>
        <w:rPr>
          <w:rFonts w:cs="Times New Roman"/>
          <w:sz w:val="24"/>
          <w:szCs w:val="24"/>
        </w:rPr>
      </w:pPr>
    </w:p>
    <w:p w:rsidR="00F1470D" w:rsidRDefault="00F1470D" w:rsidP="00CB00D2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Глава Березовского </w:t>
      </w:r>
    </w:p>
    <w:p w:rsidR="00F1470D" w:rsidRPr="005B5CDB" w:rsidRDefault="00F1470D" w:rsidP="00CB00D2">
      <w:pPr>
        <w:ind w:left="-567"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Е.А. Шарапова</w:t>
      </w:r>
    </w:p>
    <w:p w:rsidR="00F1470D" w:rsidRPr="00F0311A" w:rsidRDefault="00F1470D" w:rsidP="00CB00D2">
      <w:pPr>
        <w:keepNext/>
        <w:keepLines/>
        <w:jc w:val="right"/>
        <w:rPr>
          <w:rFonts w:cs="Times New Roman"/>
          <w:sz w:val="24"/>
          <w:szCs w:val="24"/>
        </w:rPr>
      </w:pPr>
      <w:r w:rsidRPr="00F0311A">
        <w:rPr>
          <w:rStyle w:val="a6"/>
          <w:b w:val="0"/>
          <w:bCs w:val="0"/>
          <w:color w:val="000000"/>
          <w:sz w:val="24"/>
          <w:szCs w:val="24"/>
        </w:rPr>
        <w:t>Приложение</w:t>
      </w:r>
    </w:p>
    <w:p w:rsidR="00F1470D" w:rsidRDefault="00F1470D" w:rsidP="00CB00D2">
      <w:pPr>
        <w:keepNext/>
        <w:keepLines/>
        <w:ind w:firstLine="720"/>
        <w:jc w:val="right"/>
        <w:rPr>
          <w:rStyle w:val="a2"/>
          <w:b/>
          <w:bCs/>
          <w:color w:val="000000"/>
          <w:sz w:val="24"/>
          <w:szCs w:val="24"/>
        </w:rPr>
      </w:pPr>
      <w:r w:rsidRPr="00F0311A">
        <w:rPr>
          <w:rStyle w:val="a6"/>
          <w:b w:val="0"/>
          <w:bCs w:val="0"/>
          <w:color w:val="000000"/>
          <w:sz w:val="24"/>
          <w:szCs w:val="24"/>
        </w:rPr>
        <w:t xml:space="preserve">к </w:t>
      </w:r>
      <w:r>
        <w:rPr>
          <w:rStyle w:val="a2"/>
          <w:b/>
          <w:bCs/>
          <w:color w:val="000000"/>
          <w:sz w:val="24"/>
          <w:szCs w:val="24"/>
        </w:rPr>
        <w:t xml:space="preserve">постановлению администрации </w:t>
      </w:r>
    </w:p>
    <w:p w:rsidR="00F1470D" w:rsidRDefault="00F1470D" w:rsidP="00CB00D2">
      <w:pPr>
        <w:keepNext/>
        <w:keepLines/>
        <w:ind w:firstLine="720"/>
        <w:jc w:val="right"/>
        <w:rPr>
          <w:rStyle w:val="a2"/>
          <w:b/>
          <w:bCs/>
          <w:color w:val="000000"/>
          <w:sz w:val="24"/>
          <w:szCs w:val="24"/>
        </w:rPr>
      </w:pPr>
      <w:r>
        <w:rPr>
          <w:rStyle w:val="a2"/>
          <w:b/>
          <w:bCs/>
          <w:color w:val="000000"/>
          <w:sz w:val="24"/>
          <w:szCs w:val="24"/>
        </w:rPr>
        <w:t xml:space="preserve">Березовского сельского поселения </w:t>
      </w:r>
    </w:p>
    <w:p w:rsidR="00F1470D" w:rsidRPr="00F0311A" w:rsidRDefault="00F1470D" w:rsidP="00CB00D2">
      <w:pPr>
        <w:keepNext/>
        <w:keepLines/>
        <w:ind w:firstLine="720"/>
        <w:jc w:val="right"/>
        <w:rPr>
          <w:rStyle w:val="a2"/>
          <w:rFonts w:cs="Times New Roman"/>
          <w:b/>
          <w:bCs/>
          <w:color w:val="000000"/>
          <w:sz w:val="24"/>
          <w:szCs w:val="24"/>
        </w:rPr>
      </w:pPr>
      <w:r>
        <w:rPr>
          <w:rStyle w:val="a2"/>
          <w:b/>
          <w:bCs/>
          <w:color w:val="000000"/>
          <w:sz w:val="24"/>
          <w:szCs w:val="24"/>
        </w:rPr>
        <w:t xml:space="preserve">Аннинского муниципального района </w:t>
      </w:r>
    </w:p>
    <w:p w:rsidR="00F1470D" w:rsidRPr="00F0311A" w:rsidRDefault="00F1470D" w:rsidP="00CB00D2">
      <w:pPr>
        <w:keepNext/>
        <w:keepLines/>
        <w:ind w:firstLine="720"/>
        <w:jc w:val="right"/>
        <w:rPr>
          <w:rFonts w:cs="Times New Roman"/>
          <w:sz w:val="24"/>
          <w:szCs w:val="24"/>
        </w:rPr>
      </w:pPr>
      <w:r w:rsidRPr="00F0311A">
        <w:rPr>
          <w:rStyle w:val="a6"/>
          <w:b w:val="0"/>
          <w:bCs w:val="0"/>
          <w:color w:val="000000"/>
          <w:sz w:val="24"/>
          <w:szCs w:val="24"/>
        </w:rPr>
        <w:t xml:space="preserve">от </w:t>
      </w:r>
      <w:r>
        <w:rPr>
          <w:rStyle w:val="a6"/>
          <w:b w:val="0"/>
          <w:bCs w:val="0"/>
          <w:color w:val="000000"/>
          <w:sz w:val="24"/>
          <w:szCs w:val="24"/>
        </w:rPr>
        <w:t>24.03.2021</w:t>
      </w:r>
      <w:r w:rsidRPr="00F0311A">
        <w:rPr>
          <w:rStyle w:val="a6"/>
          <w:b w:val="0"/>
          <w:bCs w:val="0"/>
          <w:color w:val="000000"/>
          <w:sz w:val="24"/>
          <w:szCs w:val="24"/>
        </w:rPr>
        <w:t xml:space="preserve"> г. № </w:t>
      </w:r>
      <w:r>
        <w:rPr>
          <w:rStyle w:val="a6"/>
          <w:b w:val="0"/>
          <w:bCs w:val="0"/>
          <w:color w:val="000000"/>
          <w:sz w:val="24"/>
          <w:szCs w:val="24"/>
        </w:rPr>
        <w:t>22</w:t>
      </w:r>
    </w:p>
    <w:p w:rsidR="00F1470D" w:rsidRDefault="00F1470D" w:rsidP="00CB00D2">
      <w:pPr>
        <w:pStyle w:val="Heading1"/>
        <w:keepLines/>
        <w:rPr>
          <w:color w:val="000000"/>
          <w:sz w:val="24"/>
          <w:szCs w:val="24"/>
        </w:rPr>
      </w:pPr>
    </w:p>
    <w:p w:rsidR="00F1470D" w:rsidRDefault="00F1470D" w:rsidP="00CB00D2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 Березовского сельского поселения</w:t>
      </w:r>
    </w:p>
    <w:p w:rsidR="00F1470D" w:rsidRDefault="00F1470D" w:rsidP="00CB00D2">
      <w:pPr>
        <w:rPr>
          <w:rFonts w:cs="Times New Roman"/>
        </w:rPr>
      </w:pPr>
    </w:p>
    <w:tbl>
      <w:tblPr>
        <w:tblW w:w="11268" w:type="dxa"/>
        <w:tblCellSpacing w:w="15" w:type="dxa"/>
        <w:tblInd w:w="-1433" w:type="dxa"/>
        <w:tblLook w:val="000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F1470D" w:rsidTr="00DF5F8F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70D" w:rsidRDefault="00F1470D" w:rsidP="00DF5F8F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F1470D" w:rsidTr="00DF5F8F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Наименование помещения,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F1470D" w:rsidTr="00DF5F8F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огнетушители &lt;1&gt;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емкость с водой &lt;3&gt;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F1470D" w:rsidTr="00DF5F8F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</w:pPr>
            <w:r>
              <w:t xml:space="preserve">Квартиры многоквартирных жилых домов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</w:tr>
      <w:tr w:rsidR="00F1470D" w:rsidTr="00DF5F8F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</w:pPr>
            <w:r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F1470D" w:rsidTr="00DF5F8F">
        <w:trPr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D" w:rsidRDefault="00F1470D" w:rsidP="00DF5F8F">
            <w:pPr>
              <w:pStyle w:val="formattext"/>
            </w:pPr>
            <w:r>
              <w:t xml:space="preserve">Индивидуальные гаражи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pStyle w:val="formattext"/>
              <w:jc w:val="center"/>
            </w:pPr>
            <w:r>
              <w:t>-</w:t>
            </w:r>
          </w:p>
        </w:tc>
      </w:tr>
      <w:tr w:rsidR="00F1470D" w:rsidTr="00DF5F8F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F1470D" w:rsidTr="00DF5F8F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F1470D" w:rsidTr="00DF5F8F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F1470D" w:rsidTr="00DF5F8F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70D" w:rsidRDefault="00F1470D" w:rsidP="00DF5F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F1470D" w:rsidRDefault="00F1470D" w:rsidP="00CB00D2">
      <w:pPr>
        <w:pStyle w:val="Heading1"/>
        <w:keepLines/>
        <w:ind w:left="-567" w:firstLine="567"/>
        <w:rPr>
          <w:sz w:val="24"/>
          <w:szCs w:val="24"/>
        </w:rPr>
      </w:pPr>
    </w:p>
    <w:p w:rsidR="00F1470D" w:rsidRDefault="00F1470D" w:rsidP="00CB00D2">
      <w:pPr>
        <w:pStyle w:val="Heading1"/>
        <w:keepLines/>
        <w:ind w:left="-567" w:firstLine="567"/>
        <w:rPr>
          <w:sz w:val="24"/>
          <w:szCs w:val="24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Default="00F1470D" w:rsidP="00C56C00">
      <w:pPr>
        <w:pStyle w:val="BodyText"/>
        <w:rPr>
          <w:rFonts w:cs="Times New Roman"/>
        </w:rPr>
      </w:pPr>
    </w:p>
    <w:p w:rsidR="00F1470D" w:rsidRPr="004F479E" w:rsidRDefault="00F1470D" w:rsidP="004F479E">
      <w:pPr>
        <w:pStyle w:val="BodyText"/>
        <w:jc w:val="center"/>
        <w:rPr>
          <w:rFonts w:ascii="Times New Roman" w:hAnsi="Times New Roman" w:cs="Times New Roman"/>
        </w:rPr>
      </w:pPr>
    </w:p>
    <w:p w:rsidR="00F1470D" w:rsidRPr="004F479E" w:rsidRDefault="00F1470D" w:rsidP="00C56C0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1470D" w:rsidRPr="004F479E" w:rsidRDefault="00F1470D" w:rsidP="00CB00D2">
      <w:pPr>
        <w:pStyle w:val="BodyText"/>
        <w:numPr>
          <w:ilvl w:val="0"/>
          <w:numId w:val="20"/>
        </w:numPr>
        <w:rPr>
          <w:rFonts w:cs="Times New Roman"/>
          <w:sz w:val="22"/>
          <w:szCs w:val="22"/>
        </w:rPr>
      </w:pPr>
      <w:r>
        <w:rPr>
          <w:sz w:val="22"/>
          <w:szCs w:val="22"/>
        </w:rPr>
        <w:t>м</w:t>
      </w:r>
      <w:r w:rsidRPr="004F479E">
        <w:rPr>
          <w:sz w:val="22"/>
          <w:szCs w:val="22"/>
        </w:rPr>
        <w:t xml:space="preserve">арта  2021 г., № </w:t>
      </w:r>
      <w:r>
        <w:rPr>
          <w:sz w:val="22"/>
          <w:szCs w:val="22"/>
        </w:rPr>
        <w:t>4</w:t>
      </w:r>
    </w:p>
    <w:p w:rsidR="00F1470D" w:rsidRDefault="00F1470D" w:rsidP="004F479E">
      <w:pPr>
        <w:pStyle w:val="BodyText"/>
        <w:rPr>
          <w:rFonts w:cs="Times New Roman"/>
        </w:rPr>
      </w:pPr>
    </w:p>
    <w:p w:rsidR="00F1470D" w:rsidRPr="00EA692A" w:rsidRDefault="00F1470D" w:rsidP="00C56C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rFonts w:cs="Times New Roman"/>
          <w:b/>
          <w:bCs/>
        </w:rPr>
        <w:sectPr w:rsidR="00F1470D" w:rsidRPr="00EA692A" w:rsidSect="00C56C00">
          <w:footerReference w:type="default" r:id="rId26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1470D" w:rsidRDefault="00F147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1470D" w:rsidSect="00DB547B">
      <w:footerReference w:type="default" r:id="rId27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0D" w:rsidRDefault="00F1470D" w:rsidP="002255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1470D" w:rsidRDefault="00F1470D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0D" w:rsidRDefault="00F1470D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F1470D" w:rsidRDefault="00F1470D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0D" w:rsidRPr="002F11AF" w:rsidRDefault="00F1470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F1470D" w:rsidRDefault="00F1470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0D" w:rsidRDefault="00F1470D" w:rsidP="002255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1470D" w:rsidRDefault="00F1470D" w:rsidP="002255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E3B2773"/>
    <w:multiLevelType w:val="hybridMultilevel"/>
    <w:tmpl w:val="686A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1F439DA"/>
    <w:multiLevelType w:val="hybridMultilevel"/>
    <w:tmpl w:val="660A181C"/>
    <w:lvl w:ilvl="0" w:tplc="DFD8182A">
      <w:start w:val="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>
    <w:nsid w:val="54F630F6"/>
    <w:multiLevelType w:val="hybridMultilevel"/>
    <w:tmpl w:val="16E84B4C"/>
    <w:lvl w:ilvl="0" w:tplc="B958DBB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5C4163"/>
    <w:multiLevelType w:val="hybridMultilevel"/>
    <w:tmpl w:val="B1105BAA"/>
    <w:lvl w:ilvl="0" w:tplc="3D5E8CF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37070"/>
    <w:multiLevelType w:val="hybridMultilevel"/>
    <w:tmpl w:val="44084824"/>
    <w:lvl w:ilvl="0" w:tplc="F62EFBE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num w:numId="1">
    <w:abstractNumId w:val="1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10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3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E"/>
    <w:rsid w:val="0000092A"/>
    <w:rsid w:val="00001423"/>
    <w:rsid w:val="00002F84"/>
    <w:rsid w:val="00013563"/>
    <w:rsid w:val="00015296"/>
    <w:rsid w:val="00016906"/>
    <w:rsid w:val="000171D0"/>
    <w:rsid w:val="00021D9D"/>
    <w:rsid w:val="000272DF"/>
    <w:rsid w:val="0003708E"/>
    <w:rsid w:val="000407BE"/>
    <w:rsid w:val="00042774"/>
    <w:rsid w:val="000475A1"/>
    <w:rsid w:val="000530E3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4DD3"/>
    <w:rsid w:val="000E5991"/>
    <w:rsid w:val="000F1465"/>
    <w:rsid w:val="000F478C"/>
    <w:rsid w:val="000F610A"/>
    <w:rsid w:val="001004AF"/>
    <w:rsid w:val="001009BE"/>
    <w:rsid w:val="00100D5E"/>
    <w:rsid w:val="0010501E"/>
    <w:rsid w:val="00105BB5"/>
    <w:rsid w:val="00116C54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1F10"/>
    <w:rsid w:val="001644DA"/>
    <w:rsid w:val="00164BE2"/>
    <w:rsid w:val="00165890"/>
    <w:rsid w:val="00173140"/>
    <w:rsid w:val="00182334"/>
    <w:rsid w:val="00183011"/>
    <w:rsid w:val="0018652C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536"/>
    <w:rsid w:val="001F4A65"/>
    <w:rsid w:val="001F5197"/>
    <w:rsid w:val="00211F52"/>
    <w:rsid w:val="0021236D"/>
    <w:rsid w:val="002126AF"/>
    <w:rsid w:val="00220084"/>
    <w:rsid w:val="00221FE1"/>
    <w:rsid w:val="0022486A"/>
    <w:rsid w:val="00225547"/>
    <w:rsid w:val="00226F74"/>
    <w:rsid w:val="002270E1"/>
    <w:rsid w:val="00234F82"/>
    <w:rsid w:val="0023603D"/>
    <w:rsid w:val="002461BF"/>
    <w:rsid w:val="002472F2"/>
    <w:rsid w:val="002501D8"/>
    <w:rsid w:val="00252304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ECF"/>
    <w:rsid w:val="002A7641"/>
    <w:rsid w:val="002B0247"/>
    <w:rsid w:val="002C05B0"/>
    <w:rsid w:val="002C48FA"/>
    <w:rsid w:val="002C59D5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2F5219"/>
    <w:rsid w:val="0030229A"/>
    <w:rsid w:val="0030372E"/>
    <w:rsid w:val="00306976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36C39"/>
    <w:rsid w:val="00342C7F"/>
    <w:rsid w:val="00346980"/>
    <w:rsid w:val="003507CF"/>
    <w:rsid w:val="003521D2"/>
    <w:rsid w:val="003525D7"/>
    <w:rsid w:val="003563F6"/>
    <w:rsid w:val="003647E6"/>
    <w:rsid w:val="00371B3C"/>
    <w:rsid w:val="00380816"/>
    <w:rsid w:val="00383F4F"/>
    <w:rsid w:val="00384CF8"/>
    <w:rsid w:val="00384E20"/>
    <w:rsid w:val="00391977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2869"/>
    <w:rsid w:val="004138B9"/>
    <w:rsid w:val="00420272"/>
    <w:rsid w:val="00421A14"/>
    <w:rsid w:val="004231F6"/>
    <w:rsid w:val="004269AA"/>
    <w:rsid w:val="00433459"/>
    <w:rsid w:val="0043598B"/>
    <w:rsid w:val="00435B0D"/>
    <w:rsid w:val="00436F72"/>
    <w:rsid w:val="004419F9"/>
    <w:rsid w:val="00441A40"/>
    <w:rsid w:val="00443978"/>
    <w:rsid w:val="00452875"/>
    <w:rsid w:val="004532B1"/>
    <w:rsid w:val="00454A6B"/>
    <w:rsid w:val="004550D6"/>
    <w:rsid w:val="004554F9"/>
    <w:rsid w:val="004564A2"/>
    <w:rsid w:val="00466208"/>
    <w:rsid w:val="004727CC"/>
    <w:rsid w:val="00472D4E"/>
    <w:rsid w:val="00473A35"/>
    <w:rsid w:val="00477588"/>
    <w:rsid w:val="00480408"/>
    <w:rsid w:val="00480A34"/>
    <w:rsid w:val="004858F3"/>
    <w:rsid w:val="00486B93"/>
    <w:rsid w:val="00490F7C"/>
    <w:rsid w:val="00493128"/>
    <w:rsid w:val="00495DC6"/>
    <w:rsid w:val="0049682B"/>
    <w:rsid w:val="004A2CBB"/>
    <w:rsid w:val="004A4804"/>
    <w:rsid w:val="004A6296"/>
    <w:rsid w:val="004B3136"/>
    <w:rsid w:val="004B3148"/>
    <w:rsid w:val="004B6D33"/>
    <w:rsid w:val="004C01CB"/>
    <w:rsid w:val="004C02A7"/>
    <w:rsid w:val="004C21C6"/>
    <w:rsid w:val="004C54EB"/>
    <w:rsid w:val="004C60BE"/>
    <w:rsid w:val="004C64D0"/>
    <w:rsid w:val="004D248D"/>
    <w:rsid w:val="004D60CD"/>
    <w:rsid w:val="004D639A"/>
    <w:rsid w:val="004D680C"/>
    <w:rsid w:val="004E0456"/>
    <w:rsid w:val="004E073A"/>
    <w:rsid w:val="004E1E10"/>
    <w:rsid w:val="004E3398"/>
    <w:rsid w:val="004F25DD"/>
    <w:rsid w:val="004F479E"/>
    <w:rsid w:val="004F6FDE"/>
    <w:rsid w:val="0050452B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46C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5CDB"/>
    <w:rsid w:val="005B600D"/>
    <w:rsid w:val="005C28C0"/>
    <w:rsid w:val="005C313C"/>
    <w:rsid w:val="005C7C87"/>
    <w:rsid w:val="005D0A30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5F7EB8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4074E"/>
    <w:rsid w:val="00641A10"/>
    <w:rsid w:val="00641ECD"/>
    <w:rsid w:val="00643C59"/>
    <w:rsid w:val="00646642"/>
    <w:rsid w:val="00650B8B"/>
    <w:rsid w:val="00653169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B6856"/>
    <w:rsid w:val="006C2500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073"/>
    <w:rsid w:val="00703DCA"/>
    <w:rsid w:val="0070475C"/>
    <w:rsid w:val="00711C8A"/>
    <w:rsid w:val="00712A19"/>
    <w:rsid w:val="00715660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1D43"/>
    <w:rsid w:val="00772314"/>
    <w:rsid w:val="00773269"/>
    <w:rsid w:val="00773607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47C"/>
    <w:rsid w:val="007F3693"/>
    <w:rsid w:val="007F5288"/>
    <w:rsid w:val="007F595E"/>
    <w:rsid w:val="00800504"/>
    <w:rsid w:val="00801121"/>
    <w:rsid w:val="00803830"/>
    <w:rsid w:val="00805E8C"/>
    <w:rsid w:val="00810178"/>
    <w:rsid w:val="008110CC"/>
    <w:rsid w:val="00811444"/>
    <w:rsid w:val="00813276"/>
    <w:rsid w:val="008145C0"/>
    <w:rsid w:val="008149C9"/>
    <w:rsid w:val="008174F9"/>
    <w:rsid w:val="0082195B"/>
    <w:rsid w:val="00821C62"/>
    <w:rsid w:val="00826A59"/>
    <w:rsid w:val="00826B9C"/>
    <w:rsid w:val="00830C15"/>
    <w:rsid w:val="0083288F"/>
    <w:rsid w:val="00835399"/>
    <w:rsid w:val="0083549F"/>
    <w:rsid w:val="00836372"/>
    <w:rsid w:val="008440CC"/>
    <w:rsid w:val="00844CD1"/>
    <w:rsid w:val="00844D10"/>
    <w:rsid w:val="008507DB"/>
    <w:rsid w:val="0085142F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179A"/>
    <w:rsid w:val="008A477D"/>
    <w:rsid w:val="008A5C1E"/>
    <w:rsid w:val="008B3BC2"/>
    <w:rsid w:val="008B4C99"/>
    <w:rsid w:val="008B5214"/>
    <w:rsid w:val="008B5A29"/>
    <w:rsid w:val="008C3002"/>
    <w:rsid w:val="008C32B7"/>
    <w:rsid w:val="008C7B40"/>
    <w:rsid w:val="008E04F3"/>
    <w:rsid w:val="008E05EF"/>
    <w:rsid w:val="008E327B"/>
    <w:rsid w:val="008E6B1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159D"/>
    <w:rsid w:val="0092649B"/>
    <w:rsid w:val="00937996"/>
    <w:rsid w:val="009406C1"/>
    <w:rsid w:val="009406FA"/>
    <w:rsid w:val="00940CB5"/>
    <w:rsid w:val="00945989"/>
    <w:rsid w:val="0095233D"/>
    <w:rsid w:val="00952B33"/>
    <w:rsid w:val="00955456"/>
    <w:rsid w:val="00955691"/>
    <w:rsid w:val="009610AA"/>
    <w:rsid w:val="00964C85"/>
    <w:rsid w:val="0096593F"/>
    <w:rsid w:val="00967640"/>
    <w:rsid w:val="009678B8"/>
    <w:rsid w:val="00972E02"/>
    <w:rsid w:val="00972EAF"/>
    <w:rsid w:val="0098079D"/>
    <w:rsid w:val="00985ADE"/>
    <w:rsid w:val="00987392"/>
    <w:rsid w:val="009930F4"/>
    <w:rsid w:val="009950C7"/>
    <w:rsid w:val="00996194"/>
    <w:rsid w:val="00996773"/>
    <w:rsid w:val="00996D6A"/>
    <w:rsid w:val="009A1023"/>
    <w:rsid w:val="009A3359"/>
    <w:rsid w:val="009A3AA8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1693F"/>
    <w:rsid w:val="00A26784"/>
    <w:rsid w:val="00A27DD4"/>
    <w:rsid w:val="00A34CBB"/>
    <w:rsid w:val="00A368F2"/>
    <w:rsid w:val="00A41B1B"/>
    <w:rsid w:val="00A43C19"/>
    <w:rsid w:val="00A45568"/>
    <w:rsid w:val="00A45C29"/>
    <w:rsid w:val="00A476DF"/>
    <w:rsid w:val="00A53A71"/>
    <w:rsid w:val="00A61E27"/>
    <w:rsid w:val="00A65CA6"/>
    <w:rsid w:val="00A66815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6CC7"/>
    <w:rsid w:val="00AF77FB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7FF5"/>
    <w:rsid w:val="00B96B90"/>
    <w:rsid w:val="00BA43FF"/>
    <w:rsid w:val="00BB4C0A"/>
    <w:rsid w:val="00BB77E8"/>
    <w:rsid w:val="00BC0B46"/>
    <w:rsid w:val="00BC5A62"/>
    <w:rsid w:val="00BD0FDB"/>
    <w:rsid w:val="00BD231D"/>
    <w:rsid w:val="00BD4C8E"/>
    <w:rsid w:val="00BD59B0"/>
    <w:rsid w:val="00BD6B68"/>
    <w:rsid w:val="00BE0DD4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36F7B"/>
    <w:rsid w:val="00C3790A"/>
    <w:rsid w:val="00C42982"/>
    <w:rsid w:val="00C45737"/>
    <w:rsid w:val="00C56C00"/>
    <w:rsid w:val="00C61685"/>
    <w:rsid w:val="00C624AD"/>
    <w:rsid w:val="00C628CA"/>
    <w:rsid w:val="00C6650E"/>
    <w:rsid w:val="00C73BF7"/>
    <w:rsid w:val="00C74BA3"/>
    <w:rsid w:val="00C77F0A"/>
    <w:rsid w:val="00C834C5"/>
    <w:rsid w:val="00C84360"/>
    <w:rsid w:val="00C84CD0"/>
    <w:rsid w:val="00C86CE3"/>
    <w:rsid w:val="00C9043B"/>
    <w:rsid w:val="00CA4614"/>
    <w:rsid w:val="00CB00D2"/>
    <w:rsid w:val="00CB0F9F"/>
    <w:rsid w:val="00CB197F"/>
    <w:rsid w:val="00CB2883"/>
    <w:rsid w:val="00CB3A12"/>
    <w:rsid w:val="00CB5811"/>
    <w:rsid w:val="00CB58B4"/>
    <w:rsid w:val="00CB67A3"/>
    <w:rsid w:val="00CB7A07"/>
    <w:rsid w:val="00CB7B6A"/>
    <w:rsid w:val="00CC2648"/>
    <w:rsid w:val="00CC2CD5"/>
    <w:rsid w:val="00CD03DA"/>
    <w:rsid w:val="00CD2B9A"/>
    <w:rsid w:val="00CD337E"/>
    <w:rsid w:val="00CD6608"/>
    <w:rsid w:val="00CE262E"/>
    <w:rsid w:val="00CE3DBD"/>
    <w:rsid w:val="00CE43C0"/>
    <w:rsid w:val="00CE503A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0E29"/>
    <w:rsid w:val="00D13DEB"/>
    <w:rsid w:val="00D16D1E"/>
    <w:rsid w:val="00D24A2C"/>
    <w:rsid w:val="00D31473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71630"/>
    <w:rsid w:val="00D7164A"/>
    <w:rsid w:val="00D72D6F"/>
    <w:rsid w:val="00D74429"/>
    <w:rsid w:val="00D76665"/>
    <w:rsid w:val="00D80D27"/>
    <w:rsid w:val="00D843DA"/>
    <w:rsid w:val="00D92E93"/>
    <w:rsid w:val="00D94B40"/>
    <w:rsid w:val="00D96704"/>
    <w:rsid w:val="00DA0855"/>
    <w:rsid w:val="00DA4C3C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410D"/>
    <w:rsid w:val="00DE4A59"/>
    <w:rsid w:val="00DE5B0E"/>
    <w:rsid w:val="00DE6D59"/>
    <w:rsid w:val="00DF1B43"/>
    <w:rsid w:val="00DF2993"/>
    <w:rsid w:val="00DF4C40"/>
    <w:rsid w:val="00DF5F8F"/>
    <w:rsid w:val="00DF6D11"/>
    <w:rsid w:val="00E13494"/>
    <w:rsid w:val="00E13FD4"/>
    <w:rsid w:val="00E14B73"/>
    <w:rsid w:val="00E1662E"/>
    <w:rsid w:val="00E20536"/>
    <w:rsid w:val="00E245C4"/>
    <w:rsid w:val="00E25600"/>
    <w:rsid w:val="00E26B15"/>
    <w:rsid w:val="00E26FCA"/>
    <w:rsid w:val="00E41BE5"/>
    <w:rsid w:val="00E533FF"/>
    <w:rsid w:val="00E5477E"/>
    <w:rsid w:val="00E62B1F"/>
    <w:rsid w:val="00E63AE3"/>
    <w:rsid w:val="00E66301"/>
    <w:rsid w:val="00E66CC1"/>
    <w:rsid w:val="00E70F07"/>
    <w:rsid w:val="00E73B64"/>
    <w:rsid w:val="00E765DD"/>
    <w:rsid w:val="00E851F1"/>
    <w:rsid w:val="00E919DB"/>
    <w:rsid w:val="00E940C8"/>
    <w:rsid w:val="00E9417D"/>
    <w:rsid w:val="00EA184E"/>
    <w:rsid w:val="00EA3D92"/>
    <w:rsid w:val="00EA692A"/>
    <w:rsid w:val="00EA6CC0"/>
    <w:rsid w:val="00EA7E98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3280"/>
    <w:rsid w:val="00EF597A"/>
    <w:rsid w:val="00EF7329"/>
    <w:rsid w:val="00EF7B71"/>
    <w:rsid w:val="00EF7CD1"/>
    <w:rsid w:val="00F00EBE"/>
    <w:rsid w:val="00F01089"/>
    <w:rsid w:val="00F027B6"/>
    <w:rsid w:val="00F0311A"/>
    <w:rsid w:val="00F12941"/>
    <w:rsid w:val="00F1470D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0A10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053E"/>
    <w:rsid w:val="00FC1A2A"/>
    <w:rsid w:val="00FC6C84"/>
    <w:rsid w:val="00FD1A4B"/>
    <w:rsid w:val="00FD1B64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00D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05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4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">
    <w:name w:val="Заголовок 1 Знак"/>
    <w:basedOn w:val="DefaultParagraphFont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">
    <w:name w:val="Обычный.Название подразделения"/>
    <w:link w:val="a0"/>
    <w:uiPriority w:val="99"/>
    <w:rsid w:val="0015753E"/>
    <w:rPr>
      <w:rFonts w:ascii="SchoolBook" w:hAnsi="SchoolBook" w:cs="SchoolBook"/>
    </w:rPr>
  </w:style>
  <w:style w:type="character" w:customStyle="1" w:styleId="a0">
    <w:name w:val="Обычный.Название подразделения Знак"/>
    <w:link w:val="a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75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03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23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basedOn w:val="DefaultParagraphFont"/>
    <w:uiPriority w:val="99"/>
    <w:rsid w:val="00C56C00"/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2">
    <w:name w:val="Гипертекстовая ссылка"/>
    <w:basedOn w:val="DefaultParagraphFont"/>
    <w:uiPriority w:val="99"/>
    <w:rsid w:val="00857A6D"/>
    <w:rPr>
      <w:color w:val="auto"/>
    </w:rPr>
  </w:style>
  <w:style w:type="character" w:customStyle="1" w:styleId="5">
    <w:name w:val="Знак Знак5"/>
    <w:basedOn w:val="DefaultParagraphFont"/>
    <w:uiPriority w:val="99"/>
    <w:rsid w:val="00BD231D"/>
    <w:rPr>
      <w:lang w:val="ru-RU" w:eastAsia="ru-RU"/>
    </w:rPr>
  </w:style>
  <w:style w:type="character" w:styleId="PageNumber">
    <w:name w:val="page number"/>
    <w:basedOn w:val="DefaultParagraphFont"/>
    <w:uiPriority w:val="99"/>
    <w:rsid w:val="00BD231D"/>
  </w:style>
  <w:style w:type="paragraph" w:styleId="NoSpacing">
    <w:name w:val="No Spacing"/>
    <w:uiPriority w:val="99"/>
    <w:qFormat/>
    <w:rsid w:val="002C59D5"/>
    <w:rPr>
      <w:rFonts w:cs="Calibri"/>
      <w:lang w:eastAsia="en-US"/>
    </w:rPr>
  </w:style>
  <w:style w:type="paragraph" w:customStyle="1" w:styleId="a3">
    <w:name w:val="Таблицы (моноширинный)"/>
    <w:basedOn w:val="Normal"/>
    <w:next w:val="Normal"/>
    <w:uiPriority w:val="99"/>
    <w:rsid w:val="002C59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2C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B00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Нормальный (таблица)"/>
    <w:basedOn w:val="Normal"/>
    <w:next w:val="Normal"/>
    <w:uiPriority w:val="99"/>
    <w:rsid w:val="00CB00D2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Normal"/>
    <w:next w:val="Normal"/>
    <w:uiPriority w:val="99"/>
    <w:rsid w:val="00CB00D2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Цветовое выделение"/>
    <w:uiPriority w:val="99"/>
    <w:rsid w:val="00CB00D2"/>
    <w:rPr>
      <w:b/>
      <w:bCs/>
      <w:color w:val="26282F"/>
    </w:rPr>
  </w:style>
  <w:style w:type="paragraph" w:customStyle="1" w:styleId="formattext">
    <w:name w:val="formattext"/>
    <w:basedOn w:val="Normal"/>
    <w:uiPriority w:val="99"/>
    <w:rsid w:val="00CB00D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29" TargetMode="External"/><Relationship Id="rId13" Type="http://schemas.openxmlformats.org/officeDocument/2006/relationships/hyperlink" Target="http://municipal.garant.ru/document?id=12012604&amp;sub=74" TargetMode="External"/><Relationship Id="rId18" Type="http://schemas.openxmlformats.org/officeDocument/2006/relationships/hyperlink" Target="http://municipal.garant.ru/document?id=86367&amp;sub=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70253464&amp;sub=0" TargetMode="External"/><Relationship Id="rId7" Type="http://schemas.openxmlformats.org/officeDocument/2006/relationships/hyperlink" Target="http://municipal.garant.ru/document?id=86367&amp;sub=261" TargetMode="External"/><Relationship Id="rId12" Type="http://schemas.openxmlformats.org/officeDocument/2006/relationships/hyperlink" Target="http://municipal.garant.ru/document?id=86367&amp;sub=2613" TargetMode="External"/><Relationship Id="rId17" Type="http://schemas.openxmlformats.org/officeDocument/2006/relationships/hyperlink" Target="http://municipal.garant.ru/document?id=12012604&amp;sub=86" TargetMode="External"/><Relationship Id="rId25" Type="http://schemas.openxmlformats.org/officeDocument/2006/relationships/hyperlink" Target="http://municipal.garant.ru/document?id=10003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2604&amp;sub=74" TargetMode="External"/><Relationship Id="rId20" Type="http://schemas.openxmlformats.org/officeDocument/2006/relationships/hyperlink" Target="http://municipal.garant.ru/document?id=12012604&amp;sub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24" Type="http://schemas.openxmlformats.org/officeDocument/2006/relationships/hyperlink" Target="http://municipal.garant.ru/document?id=86367&amp;sub=2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86367&amp;sub=261" TargetMode="External"/><Relationship Id="rId23" Type="http://schemas.openxmlformats.org/officeDocument/2006/relationships/hyperlink" Target="http://municipal.garant.ru/document?id=86367&amp;sub=2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unicipal.garant.ru/document?id=10003000&amp;sub=0" TargetMode="External"/><Relationship Id="rId19" Type="http://schemas.openxmlformats.org/officeDocument/2006/relationships/hyperlink" Target="http://www.admbere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30" TargetMode="External"/><Relationship Id="rId14" Type="http://schemas.openxmlformats.org/officeDocument/2006/relationships/hyperlink" Target="http://municipal.garant.ru/document?id=12012604&amp;sub=86" TargetMode="External"/><Relationship Id="rId22" Type="http://schemas.openxmlformats.org/officeDocument/2006/relationships/hyperlink" Target="http://municipal.garant.ru/document?id=12048567&amp;sub=303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3657</TotalTime>
  <Pages>32</Pages>
  <Words>10749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55</cp:revision>
  <cp:lastPrinted>2021-03-22T10:42:00Z</cp:lastPrinted>
  <dcterms:created xsi:type="dcterms:W3CDTF">2015-11-18T12:10:00Z</dcterms:created>
  <dcterms:modified xsi:type="dcterms:W3CDTF">2021-05-28T13:48:00Z</dcterms:modified>
</cp:coreProperties>
</file>